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/>
        <w:ind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МУНИЦИПАЛЬНОЕ  ОБЩЕОБРАЗОВАТЕЛЬНОЕ УЧРЕЖДЕНИЕ</w:t>
      </w:r>
    </w:p>
    <w:p w14:paraId="02000000">
      <w:pPr>
        <w:spacing w:after="0"/>
        <w:ind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« АФАНАСЬЕВСКАЯ СРЕДНЯЯ ОБЩЕОБРАЗОВАТЕЛЬНАЯ ШКОЛА»</w:t>
      </w:r>
    </w:p>
    <w:p w14:paraId="03000000">
      <w:pPr>
        <w:spacing w:after="0"/>
        <w:ind/>
        <w:jc w:val="center"/>
        <w:rPr>
          <w:rFonts w:ascii="Times New Roman" w:hAnsi="Times New Roman"/>
          <w:b w:val="0"/>
        </w:rPr>
      </w:pPr>
    </w:p>
    <w:p w14:paraId="04000000">
      <w:pPr>
        <w:spacing w:after="0"/>
        <w:ind/>
        <w:jc w:val="center"/>
      </w:pPr>
    </w:p>
    <w:p w14:paraId="05000000"/>
    <w:tbl>
      <w:tblPr>
        <w:tblStyle w:val="Style_1"/>
        <w:tblLayout w:type="fixed"/>
      </w:tblPr>
      <w:tblGrid>
        <w:gridCol w:w="3085"/>
        <w:gridCol w:w="3260"/>
        <w:gridCol w:w="3291"/>
      </w:tblGrid>
      <w:tr>
        <w:tc>
          <w:tcPr>
            <w:tcW w:type="dxa" w:w="3085"/>
          </w:tcPr>
          <w:p w14:paraId="06000000">
            <w:pPr>
              <w:spacing w:line="252" w:lineRule="auto"/>
              <w:ind/>
              <w:jc w:val="center"/>
              <w:rPr>
                <w:b w:val="0"/>
              </w:rPr>
            </w:pPr>
          </w:p>
          <w:p w14:paraId="07000000"/>
        </w:tc>
        <w:tc>
          <w:tcPr>
            <w:tcW w:type="dxa" w:w="3260"/>
          </w:tcPr>
          <w:p w14:paraId="08000000">
            <w:pPr>
              <w:spacing w:line="252" w:lineRule="auto"/>
              <w:ind/>
              <w:jc w:val="both"/>
            </w:pPr>
          </w:p>
          <w:p w14:paraId="09000000">
            <w:pPr>
              <w:ind/>
              <w:jc w:val="both"/>
              <w:rPr>
                <w:b w:val="0"/>
              </w:rPr>
            </w:pPr>
          </w:p>
        </w:tc>
        <w:tc>
          <w:tcPr>
            <w:tcW w:type="dxa" w:w="3291"/>
          </w:tcPr>
          <w:p w14:paraId="0A000000">
            <w:pPr>
              <w:spacing w:after="0" w:line="252" w:lineRule="auto"/>
              <w:ind/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УТВЕРЖДЕНА</w:t>
            </w:r>
          </w:p>
          <w:p w14:paraId="0B000000">
            <w:pPr>
              <w:spacing w:after="0" w:line="252" w:lineRule="auto"/>
              <w:ind/>
              <w:jc w:val="center"/>
              <w:rPr>
                <w:rFonts w:ascii="Times New Roman" w:hAnsi="Times New Roman"/>
                <w:b w:val="0"/>
                <w:sz w:val="24"/>
              </w:rPr>
            </w:pPr>
          </w:p>
          <w:p w14:paraId="0C000000">
            <w:pPr>
              <w:spacing w:after="0" w:line="360" w:lineRule="auto"/>
              <w:ind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Приказ № 296</w:t>
            </w:r>
          </w:p>
          <w:p w14:paraId="0D000000">
            <w:pPr>
              <w:spacing w:after="0" w:line="360" w:lineRule="auto"/>
              <w:ind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от «29» августа 2022г.</w:t>
            </w:r>
          </w:p>
          <w:p w14:paraId="0E000000">
            <w:pPr>
              <w:spacing w:after="0"/>
              <w:ind/>
            </w:pPr>
          </w:p>
        </w:tc>
      </w:tr>
    </w:tbl>
    <w:p w14:paraId="0F000000"/>
    <w:p w14:paraId="10000000">
      <w:pPr>
        <w:ind/>
        <w:jc w:val="both"/>
      </w:pPr>
    </w:p>
    <w:p w14:paraId="11000000">
      <w:pPr>
        <w:ind/>
        <w:jc w:val="center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>Дополнительная общеразвивающая программа</w:t>
      </w:r>
    </w:p>
    <w:p w14:paraId="12000000">
      <w:pPr>
        <w:ind/>
        <w:jc w:val="center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 xml:space="preserve"> </w:t>
      </w:r>
      <w:r>
        <w:rPr>
          <w:rFonts w:ascii="Times New Roman" w:hAnsi="Times New Roman"/>
          <w:sz w:val="40"/>
        </w:rPr>
        <w:t>«</w:t>
      </w:r>
      <w:r>
        <w:rPr>
          <w:rFonts w:ascii="Times New Roman" w:hAnsi="Times New Roman"/>
          <w:color w:val="000000"/>
          <w:sz w:val="40"/>
          <w:highlight w:val="white"/>
        </w:rPr>
        <w:t>Баскетбол</w:t>
      </w:r>
      <w:r>
        <w:rPr>
          <w:rFonts w:ascii="Times New Roman" w:hAnsi="Times New Roman"/>
          <w:sz w:val="40"/>
        </w:rPr>
        <w:t>»</w:t>
      </w:r>
    </w:p>
    <w:p w14:paraId="13000000">
      <w:pPr>
        <w:ind/>
        <w:jc w:val="center"/>
        <w:rPr>
          <w:rFonts w:ascii="Times New Roman" w:hAnsi="Times New Roman"/>
        </w:rPr>
      </w:pPr>
    </w:p>
    <w:p w14:paraId="14000000">
      <w:pPr>
        <w:ind/>
        <w:jc w:val="center"/>
      </w:pPr>
    </w:p>
    <w:p w14:paraId="15000000">
      <w:pPr>
        <w:ind/>
        <w:jc w:val="center"/>
      </w:pPr>
    </w:p>
    <w:p w14:paraId="16000000">
      <w:pPr>
        <w:ind/>
        <w:jc w:val="center"/>
      </w:pPr>
    </w:p>
    <w:p w14:paraId="17000000">
      <w:pPr>
        <w:ind/>
        <w:jc w:val="center"/>
      </w:pPr>
    </w:p>
    <w:p w14:paraId="18000000">
      <w:pPr>
        <w:ind/>
        <w:jc w:val="center"/>
      </w:pPr>
    </w:p>
    <w:p w14:paraId="19000000">
      <w:pPr>
        <w:ind/>
        <w:jc w:val="center"/>
      </w:pPr>
    </w:p>
    <w:p w14:paraId="1A000000">
      <w:pPr>
        <w:ind/>
        <w:jc w:val="center"/>
      </w:pPr>
    </w:p>
    <w:p w14:paraId="1B000000">
      <w:pPr>
        <w:ind/>
        <w:jc w:val="center"/>
      </w:pPr>
    </w:p>
    <w:p w14:paraId="1C000000">
      <w:pPr>
        <w:ind/>
        <w:jc w:val="center"/>
      </w:pPr>
    </w:p>
    <w:p w14:paraId="1D000000">
      <w:pPr>
        <w:ind/>
        <w:jc w:val="center"/>
      </w:pPr>
    </w:p>
    <w:p w14:paraId="1E000000">
      <w:pPr>
        <w:rPr>
          <w:rFonts w:ascii="Times New Roman" w:hAnsi="Times New Roman"/>
          <w:sz w:val="28"/>
        </w:rPr>
      </w:pPr>
    </w:p>
    <w:p w14:paraId="1F000000">
      <w:pPr>
        <w:ind w:firstLine="709" w:left="0"/>
        <w:jc w:val="center"/>
        <w:rPr>
          <w:rFonts w:ascii="Times New Roman" w:hAnsi="Times New Roman"/>
          <w:sz w:val="28"/>
        </w:rPr>
      </w:pPr>
    </w:p>
    <w:p w14:paraId="20000000">
      <w:pPr>
        <w:ind w:firstLine="709" w:left="0"/>
        <w:jc w:val="center"/>
        <w:rPr>
          <w:rFonts w:ascii="Times New Roman" w:hAnsi="Times New Roman"/>
          <w:sz w:val="28"/>
        </w:rPr>
      </w:pPr>
    </w:p>
    <w:p w14:paraId="21000000">
      <w:pPr>
        <w:ind w:firstLine="709" w:lef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2022</w:t>
      </w:r>
    </w:p>
    <w:p w14:paraId="22000000">
      <w:pPr>
        <w:spacing w:before="60"/>
        <w:ind w:firstLine="0" w:left="282" w:right="281"/>
        <w:jc w:val="center"/>
        <w:rPr>
          <w:rFonts w:ascii="Times New Roman" w:hAnsi="Times New Roman"/>
          <w:sz w:val="24"/>
        </w:rPr>
      </w:pPr>
    </w:p>
    <w:p w14:paraId="23000000">
      <w:pPr>
        <w:spacing w:before="60"/>
        <w:ind w:firstLine="0" w:left="282" w:right="281"/>
        <w:jc w:val="center"/>
        <w:rPr>
          <w:rFonts w:ascii="Times New Roman" w:hAnsi="Times New Roman"/>
          <w:sz w:val="24"/>
        </w:rPr>
      </w:pPr>
    </w:p>
    <w:p w14:paraId="24000000">
      <w:pPr>
        <w:spacing w:before="60"/>
        <w:ind w:firstLine="0" w:left="282" w:right="281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>ПОЯСНИТЕЛЬНАЯ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ЗАПИСКА</w:t>
      </w:r>
    </w:p>
    <w:p w14:paraId="25000000">
      <w:pPr>
        <w:spacing w:after="0"/>
        <w:ind w:firstLine="360" w:left="284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Рабочая программа </w:t>
      </w:r>
      <w:r>
        <w:rPr>
          <w:rFonts w:ascii="Times New Roman" w:hAnsi="Times New Roman"/>
          <w:b w:val="0"/>
          <w:sz w:val="24"/>
        </w:rPr>
        <w:t>курса дополнительного образования</w:t>
      </w:r>
      <w:r>
        <w:t xml:space="preserve"> </w:t>
      </w:r>
      <w:r>
        <w:rPr>
          <w:rFonts w:ascii="Times New Roman" w:hAnsi="Times New Roman"/>
          <w:b w:val="0"/>
          <w:sz w:val="24"/>
        </w:rPr>
        <w:t>«</w:t>
      </w:r>
      <w:r>
        <w:rPr>
          <w:rFonts w:ascii="Times New Roman" w:hAnsi="Times New Roman"/>
          <w:b w:val="0"/>
          <w:color w:val="000000"/>
          <w:sz w:val="24"/>
          <w:highlight w:val="white"/>
        </w:rPr>
        <w:t>Баскетбол</w:t>
      </w:r>
      <w:r>
        <w:rPr>
          <w:rFonts w:ascii="Times New Roman" w:hAnsi="Times New Roman"/>
          <w:b w:val="0"/>
          <w:sz w:val="24"/>
        </w:rPr>
        <w:t>» разработана на основе требований к результатам освоения ООП ООО МОУ «Афанасьевская СОШ»  с учетом программ, включённых в нее.</w:t>
      </w:r>
    </w:p>
    <w:p w14:paraId="26000000">
      <w:pPr>
        <w:pStyle w:val="Style_2"/>
        <w:spacing w:line="240" w:lineRule="auto"/>
        <w:ind w:firstLine="0" w:left="284"/>
        <w:jc w:val="both"/>
        <w:rPr>
          <w:b w:val="0"/>
        </w:rPr>
      </w:pPr>
      <w:r>
        <w:t xml:space="preserve">     Актуальность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педагогическая</w:t>
      </w:r>
      <w:r>
        <w:rPr>
          <w:spacing w:val="-2"/>
        </w:rPr>
        <w:t xml:space="preserve"> </w:t>
      </w:r>
      <w:r>
        <w:t>целесообразность</w:t>
      </w:r>
      <w:r>
        <w:rPr>
          <w:spacing w:val="-5"/>
        </w:rPr>
        <w:t xml:space="preserve"> </w:t>
      </w:r>
      <w:r>
        <w:t>программы</w:t>
      </w:r>
      <w:r>
        <w:rPr>
          <w:b w:val="0"/>
        </w:rPr>
        <w:t>:</w:t>
      </w:r>
    </w:p>
    <w:p w14:paraId="27000000">
      <w:pPr>
        <w:pStyle w:val="Style_3"/>
        <w:ind w:firstLine="0" w:left="284" w:right="225"/>
        <w:jc w:val="both"/>
      </w:pPr>
      <w:r>
        <w:t>Современное состояние общества, темпы его развития предъявляют высокие требования к</w:t>
      </w:r>
      <w:r>
        <w:rPr>
          <w:spacing w:val="-57"/>
        </w:rPr>
        <w:t xml:space="preserve"> </w:t>
      </w:r>
      <w:r>
        <w:t>человеку 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здоровью. Человек</w:t>
      </w:r>
      <w:r>
        <w:rPr>
          <w:spacing w:val="1"/>
        </w:rPr>
        <w:t xml:space="preserve"> </w:t>
      </w:r>
      <w:r>
        <w:t>вынужден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свою деятельность</w:t>
      </w:r>
      <w:r>
        <w:rPr>
          <w:spacing w:val="1"/>
        </w:rPr>
        <w:t xml:space="preserve"> </w:t>
      </w:r>
      <w:r>
        <w:t>в непростых</w:t>
      </w:r>
      <w:r>
        <w:rPr>
          <w:spacing w:val="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охарактеризовать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неблагоприятных</w:t>
      </w:r>
      <w:r>
        <w:rPr>
          <w:spacing w:val="1"/>
        </w:rPr>
        <w:t xml:space="preserve"> </w:t>
      </w:r>
      <w:r>
        <w:t>факторов.</w:t>
      </w:r>
      <w:r>
        <w:rPr>
          <w:spacing w:val="1"/>
        </w:rPr>
        <w:t xml:space="preserve"> </w:t>
      </w:r>
      <w:r>
        <w:t>Неудовлетворительное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психологического</w:t>
      </w:r>
      <w:r>
        <w:rPr>
          <w:spacing w:val="1"/>
        </w:rPr>
        <w:t xml:space="preserve"> </w:t>
      </w:r>
      <w:r>
        <w:t>стресса,</w:t>
      </w:r>
      <w:r>
        <w:rPr>
          <w:spacing w:val="1"/>
        </w:rPr>
        <w:t xml:space="preserve"> </w:t>
      </w:r>
      <w:r>
        <w:t>недостаток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двигательной</w:t>
      </w:r>
      <w:r>
        <w:rPr>
          <w:spacing w:val="6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приводящий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снижению</w:t>
      </w:r>
      <w:r>
        <w:rPr>
          <w:spacing w:val="1"/>
        </w:rPr>
        <w:t xml:space="preserve"> </w:t>
      </w:r>
      <w:r>
        <w:t>защитных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организма,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привычек,</w:t>
      </w:r>
      <w:r>
        <w:rPr>
          <w:spacing w:val="-2"/>
        </w:rPr>
        <w:t xml:space="preserve"> </w:t>
      </w:r>
      <w:r>
        <w:t>изменение</w:t>
      </w:r>
      <w:r>
        <w:rPr>
          <w:spacing w:val="-3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социально-экономического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государства.</w:t>
      </w:r>
    </w:p>
    <w:p w14:paraId="28000000">
      <w:pPr>
        <w:pStyle w:val="Style_3"/>
        <w:ind w:firstLine="0" w:left="284" w:right="223"/>
        <w:jc w:val="both"/>
      </w:pPr>
      <w:r>
        <w:t>Осознавая</w:t>
      </w:r>
      <w:r>
        <w:rPr>
          <w:spacing w:val="1"/>
        </w:rPr>
        <w:t xml:space="preserve"> </w:t>
      </w:r>
      <w:r>
        <w:t>всю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настоящее время одним из стратегических направлений образования в России является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нации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целом.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показывают,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традиционная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постоянные</w:t>
      </w:r>
      <w:r>
        <w:rPr>
          <w:spacing w:val="1"/>
        </w:rPr>
        <w:t xml:space="preserve"> </w:t>
      </w:r>
      <w:r>
        <w:t>стрессовые</w:t>
      </w:r>
      <w:r>
        <w:rPr>
          <w:spacing w:val="1"/>
        </w:rPr>
        <w:t xml:space="preserve"> </w:t>
      </w:r>
      <w:r>
        <w:t>перегрузки,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хронических</w:t>
      </w:r>
      <w:r>
        <w:rPr>
          <w:spacing w:val="1"/>
        </w:rPr>
        <w:t xml:space="preserve"> </w:t>
      </w:r>
      <w:r>
        <w:t>болезней. Все это говорит о том, что необходимо найти пути</w:t>
      </w:r>
      <w:r>
        <w:rPr>
          <w:spacing w:val="1"/>
        </w:rPr>
        <w:t xml:space="preserve"> </w:t>
      </w:r>
      <w:r>
        <w:t>и выходы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результативных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здоровья</w:t>
      </w:r>
      <w:r>
        <w:rPr>
          <w:spacing w:val="6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поколения.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проблеме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это,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социализации,</w:t>
      </w:r>
      <w:r>
        <w:rPr>
          <w:spacing w:val="1"/>
        </w:rPr>
        <w:t xml:space="preserve"> </w:t>
      </w:r>
      <w:r>
        <w:t>воспитания.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сознание</w:t>
      </w:r>
      <w:r>
        <w:rPr>
          <w:spacing w:val="1"/>
        </w:rPr>
        <w:t xml:space="preserve"> </w:t>
      </w:r>
      <w:r>
        <w:t>высокого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душевного комфорта, который закладывается с детства на всю жизнь. В современной</w:t>
      </w:r>
      <w:r>
        <w:rPr>
          <w:spacing w:val="1"/>
        </w:rPr>
        <w:t xml:space="preserve"> </w:t>
      </w:r>
      <w:r>
        <w:t>социально-экономической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 особенно актуальна, так как именно этот вид образования ориентирован на</w:t>
      </w:r>
      <w:r>
        <w:rPr>
          <w:spacing w:val="1"/>
        </w:rPr>
        <w:t xml:space="preserve"> </w:t>
      </w:r>
      <w:r>
        <w:t>свободный выбор ребенка интересующих его видов спорта и форм деятельности, развитие</w:t>
      </w:r>
      <w:r>
        <w:rPr>
          <w:spacing w:val="-57"/>
        </w:rPr>
        <w:t xml:space="preserve"> </w:t>
      </w:r>
      <w:r>
        <w:t>его представлений о здоровом образе жизни, становлении познавательной мотивации и</w:t>
      </w:r>
      <w:r>
        <w:rPr>
          <w:spacing w:val="1"/>
        </w:rPr>
        <w:t xml:space="preserve"> </w:t>
      </w:r>
      <w:r>
        <w:t>способностей.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желающих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секции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современных</w:t>
      </w:r>
      <w:r>
        <w:rPr>
          <w:spacing w:val="-3"/>
        </w:rPr>
        <w:t xml:space="preserve"> </w:t>
      </w:r>
      <w:r>
        <w:t xml:space="preserve">научных </w:t>
      </w:r>
      <w:r>
        <w:t>данных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отображением</w:t>
      </w:r>
      <w:r>
        <w:rPr>
          <w:spacing w:val="-3"/>
        </w:rPr>
        <w:t xml:space="preserve"> </w:t>
      </w:r>
      <w:r>
        <w:t>единства</w:t>
      </w:r>
      <w:r>
        <w:rPr>
          <w:spacing w:val="-2"/>
        </w:rPr>
        <w:t xml:space="preserve"> </w:t>
      </w:r>
      <w:r>
        <w:t>теории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практики.</w:t>
      </w:r>
    </w:p>
    <w:p w14:paraId="29000000">
      <w:pPr>
        <w:pStyle w:val="Style_3"/>
        <w:spacing w:before="61"/>
        <w:ind w:firstLine="0" w:left="284" w:right="230"/>
        <w:jc w:val="both"/>
      </w:pPr>
      <w:r>
        <w:t xml:space="preserve">   </w:t>
      </w:r>
      <w:r>
        <w:t>Программа</w:t>
      </w:r>
      <w:r>
        <w:rPr>
          <w:spacing w:val="1"/>
        </w:rPr>
        <w:t xml:space="preserve"> </w:t>
      </w:r>
      <w:r>
        <w:t>«Баскетбол»</w:t>
      </w:r>
      <w:r>
        <w:rPr>
          <w:spacing w:val="1"/>
        </w:rPr>
        <w:t xml:space="preserve"> </w:t>
      </w:r>
      <w:r>
        <w:t>призвана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61"/>
        </w:rPr>
        <w:t xml:space="preserve"> </w:t>
      </w:r>
      <w:r>
        <w:t>устойчивые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бережном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подготовленности,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творческом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здорового образа</w:t>
      </w:r>
      <w:r>
        <w:rPr>
          <w:spacing w:val="-1"/>
        </w:rPr>
        <w:t xml:space="preserve"> </w:t>
      </w:r>
      <w:r>
        <w:t>жизни.</w:t>
      </w:r>
    </w:p>
    <w:p w14:paraId="2A000000">
      <w:pPr>
        <w:tabs>
          <w:tab w:leader="none" w:pos="1604" w:val="left"/>
        </w:tabs>
        <w:spacing w:after="0"/>
        <w:ind w:firstLine="0" w:left="284" w:right="225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2799080</wp:posOffset>
                </wp:positionH>
                <wp:positionV relativeFrom="paragraph">
                  <wp:posOffset>937260</wp:posOffset>
                </wp:positionV>
                <wp:extent cx="8255" cy="84455"/>
                <wp:wrapNone/>
                <wp:docPr hidden="false" id="1" name="Picture 1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8255" cy="84455"/>
                        </a:xfrm>
                        <a:custGeom>
                          <a:avLst>
                            <a:gd fmla="val 0" name="modifier0"/>
                            <a:gd fmla="val 0" name="modifier1"/>
                            <a:gd fmla="val 0" name="modifier2"/>
                          </a:avLst>
                          <a:gdLst>
                            <a:gd fmla="val 0" name="COTextRectL"/>
                            <a:gd fmla="val 0" name="COTextRectT"/>
                            <a:gd fmla="val 1" name="COTextRectR"/>
                            <a:gd fmla="val 1" name="COTextRectB"/>
                            <a:gd fmla="val 4408" name="ODFLeft"/>
                            <a:gd fmla="val 1476" name="ODFTop"/>
                            <a:gd fmla="val 4421" name="ODFRight"/>
                            <a:gd fmla="val 1609" name="ODFBottom"/>
                            <a:gd fmla="val 13" name="ODFWidth"/>
                            <a:gd fmla="val 133" name="ODFHeight"/>
                            <a:gd fmla="*/ COTextRectL w 1" name="OXMLTextRectL"/>
                            <a:gd fmla="*/ COTextRectT h 1" name="OXMLTextRectT"/>
                            <a:gd fmla="*/ COTextRectR w 1" name="OXMLTextRectR"/>
                            <a:gd fmla="*/ COTextRectB h 1" name="OXMLTextRectB"/>
                          </a:gdLst>
                          <a:rect b="OXMLTextRectB" l="OXMLTextRectL" r="OXMLTextRectR" t="OXMLTextRectT"/>
                          <a:pathLst>
                            <a:path fill="norm" h="133" stroke="true" w="13">
                              <a:moveTo>
                                <a:pt x="0" y="0"/>
                              </a:moveTo>
                              <a:lnTo>
                                <a:pt x="12" y="0"/>
                              </a:lnTo>
                              <a:moveTo>
                                <a:pt x="0" y="0"/>
                              </a:moveTo>
                              <a:lnTo>
                                <a:pt x="0" y="132"/>
                              </a:lnTo>
                              <a:moveTo>
                                <a:pt x="0" y="132"/>
                              </a:moveTo>
                              <a:lnTo>
                                <a:pt x="12" y="132"/>
                              </a:lnTo>
                              <a:moveTo>
                                <a:pt x="12" y="132"/>
                              </a:moveTo>
                              <a:lnTo>
                                <a:pt x="12" y="0"/>
                              </a:lnTo>
                            </a:path>
                          </a:pathLst>
                        </a:custGeom>
                        <a:noFill/>
                        <a:ln w="177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</w:rP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1798954</wp:posOffset>
                </wp:positionH>
                <wp:positionV relativeFrom="paragraph">
                  <wp:posOffset>1287780</wp:posOffset>
                </wp:positionV>
                <wp:extent cx="8255" cy="84455"/>
                <wp:wrapNone/>
                <wp:docPr hidden="false" id="2" name="Picture 2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8255" cy="84455"/>
                        </a:xfrm>
                        <a:custGeom>
                          <a:avLst>
                            <a:gd fmla="val 0" name="modifier0"/>
                            <a:gd fmla="val 0" name="modifier1"/>
                            <a:gd fmla="val 0" name="modifier2"/>
                          </a:avLst>
                          <a:gdLst>
                            <a:gd fmla="val 0" name="COTextRectL"/>
                            <a:gd fmla="val 0" name="COTextRectT"/>
                            <a:gd fmla="val 1" name="COTextRectR"/>
                            <a:gd fmla="val 1" name="COTextRectB"/>
                            <a:gd fmla="val 2833" name="ODFLeft"/>
                            <a:gd fmla="val 2028" name="ODFTop"/>
                            <a:gd fmla="val 2846" name="ODFRight"/>
                            <a:gd fmla="val 2161" name="ODFBottom"/>
                            <a:gd fmla="val 13" name="ODFWidth"/>
                            <a:gd fmla="val 133" name="ODFHeight"/>
                            <a:gd fmla="*/ COTextRectL w 1" name="OXMLTextRectL"/>
                            <a:gd fmla="*/ COTextRectT h 1" name="OXMLTextRectT"/>
                            <a:gd fmla="*/ COTextRectR w 1" name="OXMLTextRectR"/>
                            <a:gd fmla="*/ COTextRectB h 1" name="OXMLTextRectB"/>
                          </a:gdLst>
                          <a:rect b="OXMLTextRectB" l="OXMLTextRectL" r="OXMLTextRectR" t="OXMLTextRectT"/>
                          <a:pathLst>
                            <a:path fill="norm" h="133" stroke="true" w="13">
                              <a:moveTo>
                                <a:pt x="0" y="0"/>
                              </a:moveTo>
                              <a:lnTo>
                                <a:pt x="12" y="0"/>
                              </a:lnTo>
                              <a:moveTo>
                                <a:pt x="0" y="0"/>
                              </a:moveTo>
                              <a:lnTo>
                                <a:pt x="0" y="132"/>
                              </a:lnTo>
                              <a:moveTo>
                                <a:pt x="0" y="132"/>
                              </a:moveTo>
                              <a:lnTo>
                                <a:pt x="12" y="132"/>
                              </a:lnTo>
                              <a:moveTo>
                                <a:pt x="12" y="132"/>
                              </a:moveTo>
                              <a:lnTo>
                                <a:pt x="12" y="0"/>
                              </a:lnTo>
                            </a:path>
                          </a:pathLst>
                        </a:custGeom>
                        <a:noFill/>
                        <a:ln w="177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sz w:val="24"/>
        </w:rPr>
        <w:t xml:space="preserve">    Отличительная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особенности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программы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программа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«Баскетбол»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дополнена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с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учетом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интересов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детей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(в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зависимости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от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возраста,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пола,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времен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года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и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местных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особенностей) к тем видам спорта, которые пользуются популярностью в повседневной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жизни. Программой осуществляется ознакомление с игровыми видами спорта. Включено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большое количество подвижных игр, что позволяет большую часть занятий проводить на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улице.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В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программе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представлены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доступные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для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обучающихся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упражнения,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способствующие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овладению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элементами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техники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и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тактики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спортивных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игр,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легкой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атлетики,</w:t>
      </w:r>
      <w:r>
        <w:rPr>
          <w:rFonts w:ascii="Times New Roman" w:hAnsi="Times New Roman"/>
          <w:b w:val="0"/>
          <w:spacing w:val="45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гимнастики</w:t>
      </w:r>
      <w:r>
        <w:rPr>
          <w:rFonts w:ascii="Times New Roman" w:hAnsi="Times New Roman"/>
          <w:b w:val="0"/>
          <w:spacing w:val="3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и</w:t>
      </w:r>
      <w:r>
        <w:rPr>
          <w:rFonts w:ascii="Times New Roman" w:hAnsi="Times New Roman"/>
          <w:b w:val="0"/>
          <w:spacing w:val="33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развитию</w:t>
      </w:r>
      <w:r>
        <w:rPr>
          <w:rFonts w:ascii="Times New Roman" w:hAnsi="Times New Roman"/>
          <w:b w:val="0"/>
          <w:spacing w:val="32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физических</w:t>
      </w:r>
      <w:r>
        <w:rPr>
          <w:rFonts w:ascii="Times New Roman" w:hAnsi="Times New Roman"/>
          <w:b w:val="0"/>
          <w:spacing w:val="34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способностей.</w:t>
      </w:r>
      <w:r>
        <w:rPr>
          <w:rFonts w:ascii="Times New Roman" w:hAnsi="Times New Roman"/>
          <w:b w:val="0"/>
          <w:spacing w:val="32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Занятия</w:t>
      </w:r>
      <w:r>
        <w:rPr>
          <w:rFonts w:ascii="Times New Roman" w:hAnsi="Times New Roman"/>
          <w:b w:val="0"/>
          <w:spacing w:val="32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по</w:t>
      </w:r>
      <w:r>
        <w:rPr>
          <w:rFonts w:ascii="Times New Roman" w:hAnsi="Times New Roman"/>
          <w:b w:val="0"/>
          <w:spacing w:val="29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программе</w:t>
      </w:r>
    </w:p>
    <w:p w14:paraId="2B000000">
      <w:pPr>
        <w:pStyle w:val="Style_3"/>
        <w:ind w:firstLine="0" w:left="284"/>
        <w:jc w:val="both"/>
      </w:pPr>
      <w:r>
        <w:t>«Баскетбол»</w:t>
      </w:r>
      <w:r>
        <w:rPr>
          <w:spacing w:val="-9"/>
        </w:rPr>
        <w:t xml:space="preserve"> </w:t>
      </w:r>
      <w:r>
        <w:t>дает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внеурочное</w:t>
      </w:r>
      <w:r>
        <w:rPr>
          <w:spacing w:val="-4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углубленно</w:t>
      </w:r>
      <w:r>
        <w:rPr>
          <w:spacing w:val="-3"/>
        </w:rPr>
        <w:t xml:space="preserve"> </w:t>
      </w:r>
      <w:r>
        <w:t>заниматься:</w:t>
      </w:r>
    </w:p>
    <w:p w14:paraId="2C000000">
      <w:pPr>
        <w:pStyle w:val="Style_3"/>
        <w:ind w:firstLine="0" w:left="284" w:right="234"/>
        <w:jc w:val="both"/>
      </w:pPr>
      <w:r>
        <w:t>-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спорта,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осваивают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ограниченном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культуры;</w:t>
      </w:r>
    </w:p>
    <w:p w14:paraId="2D000000">
      <w:pPr>
        <w:pStyle w:val="Style_3"/>
        <w:spacing w:before="1"/>
        <w:ind w:firstLine="0" w:left="284" w:right="225"/>
        <w:jc w:val="both"/>
      </w:pPr>
      <w:r>
        <w:t>-учащимся, которые не могут освоить объем двигательных навыков на уроке физической</w:t>
      </w:r>
      <w:r>
        <w:rPr>
          <w:spacing w:val="1"/>
        </w:rPr>
        <w:t xml:space="preserve"> </w:t>
      </w:r>
      <w:r>
        <w:t>культуры;</w:t>
      </w:r>
    </w:p>
    <w:p w14:paraId="2E000000">
      <w:pPr>
        <w:pStyle w:val="Style_3"/>
        <w:ind w:firstLine="0" w:left="284" w:right="234"/>
        <w:jc w:val="both"/>
      </w:pPr>
      <w:r>
        <w:t xml:space="preserve">-подросткам, у которых наблюдается </w:t>
      </w:r>
      <w:r>
        <w:t>гиперактивность</w:t>
      </w:r>
      <w:r>
        <w:t xml:space="preserve"> и проблема организации своего</w:t>
      </w:r>
      <w:r>
        <w:rPr>
          <w:spacing w:val="1"/>
        </w:rPr>
        <w:t xml:space="preserve"> </w:t>
      </w:r>
      <w:r>
        <w:t>времени.</w:t>
      </w:r>
    </w:p>
    <w:p w14:paraId="2F000000">
      <w:pPr>
        <w:tabs>
          <w:tab w:leader="none" w:pos="1763" w:val="left"/>
        </w:tabs>
        <w:ind w:firstLine="0" w:left="284" w:right="225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 xml:space="preserve">    Адресат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программы: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это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учащиеся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в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возрасте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от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10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до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17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лет,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прошедшие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медицинский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осмотр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и</w:t>
      </w:r>
      <w:r>
        <w:rPr>
          <w:rFonts w:ascii="Times New Roman" w:hAnsi="Times New Roman"/>
          <w:b w:val="0"/>
          <w:spacing w:val="-2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допущенный врачом</w:t>
      </w:r>
      <w:r>
        <w:rPr>
          <w:rFonts w:ascii="Times New Roman" w:hAnsi="Times New Roman"/>
          <w:b w:val="0"/>
          <w:spacing w:val="-2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к</w:t>
      </w:r>
      <w:r>
        <w:rPr>
          <w:rFonts w:ascii="Times New Roman" w:hAnsi="Times New Roman"/>
          <w:b w:val="0"/>
          <w:spacing w:val="2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занятия.</w:t>
      </w:r>
    </w:p>
    <w:p w14:paraId="30000000">
      <w:pPr>
        <w:tabs>
          <w:tab w:leader="none" w:pos="1732" w:val="left"/>
        </w:tabs>
        <w:spacing w:after="0"/>
        <w:ind w:firstLine="0" w:left="284" w:right="226"/>
        <w:jc w:val="both"/>
        <w:rPr>
          <w:rFonts w:ascii="Times New Roman" w:hAnsi="Times New Roman"/>
          <w:b w:val="0"/>
          <w:sz w:val="24"/>
        </w:rPr>
      </w:pPr>
      <w:r>
        <w:rPr>
          <w:sz w:val="24"/>
        </w:rPr>
        <w:t xml:space="preserve">    </w:t>
      </w:r>
      <w:r>
        <w:rPr>
          <w:rFonts w:ascii="Times New Roman" w:hAnsi="Times New Roman"/>
          <w:sz w:val="24"/>
        </w:rPr>
        <w:t>Срок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освоения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программы: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Данная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программа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рассчитана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на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3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года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обучения.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Объём</w:t>
      </w:r>
      <w:r>
        <w:rPr>
          <w:rFonts w:ascii="Times New Roman" w:hAnsi="Times New Roman"/>
          <w:b w:val="0"/>
          <w:spacing w:val="-3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программы</w:t>
      </w:r>
      <w:r>
        <w:rPr>
          <w:rFonts w:ascii="Times New Roman" w:hAnsi="Times New Roman"/>
          <w:b w:val="0"/>
          <w:spacing w:val="-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3 группы</w:t>
      </w:r>
      <w:r>
        <w:rPr>
          <w:rFonts w:ascii="Times New Roman" w:hAnsi="Times New Roman"/>
          <w:b w:val="0"/>
          <w:spacing w:val="-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170</w:t>
      </w:r>
      <w:r>
        <w:rPr>
          <w:rFonts w:ascii="Times New Roman" w:hAnsi="Times New Roman"/>
          <w:b w:val="0"/>
          <w:spacing w:val="2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часов</w:t>
      </w:r>
      <w:r>
        <w:rPr>
          <w:rFonts w:ascii="Times New Roman" w:hAnsi="Times New Roman"/>
          <w:b w:val="0"/>
          <w:spacing w:val="-2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в</w:t>
      </w:r>
      <w:r>
        <w:rPr>
          <w:rFonts w:ascii="Times New Roman" w:hAnsi="Times New Roman"/>
          <w:b w:val="0"/>
          <w:spacing w:val="-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год.</w:t>
      </w:r>
    </w:p>
    <w:p w14:paraId="31000000">
      <w:pPr>
        <w:tabs>
          <w:tab w:leader="none" w:pos="1663" w:val="left"/>
        </w:tabs>
        <w:spacing w:after="0" w:line="274" w:lineRule="exact"/>
        <w:ind w:firstLine="0" w:left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Формы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обучения –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очная</w:t>
      </w:r>
      <w:r>
        <w:rPr>
          <w:rFonts w:ascii="Times New Roman" w:hAnsi="Times New Roman"/>
          <w:b w:val="0"/>
          <w:sz w:val="24"/>
        </w:rPr>
        <w:t>.</w:t>
      </w:r>
    </w:p>
    <w:p w14:paraId="32000000">
      <w:pPr>
        <w:pStyle w:val="Style_2"/>
        <w:tabs>
          <w:tab w:leader="none" w:pos="1663" w:val="left"/>
        </w:tabs>
        <w:spacing w:before="5"/>
        <w:ind w:firstLine="0" w:left="284"/>
      </w:pPr>
      <w:r>
        <w:t>Форма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обучения:</w:t>
      </w:r>
    </w:p>
    <w:p w14:paraId="33000000">
      <w:pPr>
        <w:pStyle w:val="Style_3"/>
        <w:spacing w:line="274" w:lineRule="exact"/>
        <w:ind w:firstLine="0" w:left="284"/>
        <w:jc w:val="both"/>
      </w:pPr>
      <w:r>
        <w:t>-</w:t>
      </w:r>
      <w:r>
        <w:t>игровая</w:t>
      </w:r>
      <w:r>
        <w:rPr>
          <w:spacing w:val="-4"/>
        </w:rPr>
        <w:t xml:space="preserve"> </w:t>
      </w:r>
      <w:r>
        <w:t>(использование</w:t>
      </w:r>
      <w:r>
        <w:rPr>
          <w:spacing w:val="-3"/>
        </w:rPr>
        <w:t xml:space="preserve"> </w:t>
      </w:r>
      <w:r>
        <w:t>упражнений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игровой</w:t>
      </w:r>
      <w:r>
        <w:rPr>
          <w:spacing w:val="-4"/>
        </w:rPr>
        <w:t xml:space="preserve"> </w:t>
      </w:r>
      <w:r>
        <w:t>форме);</w:t>
      </w:r>
    </w:p>
    <w:p w14:paraId="34000000">
      <w:pPr>
        <w:pStyle w:val="Style_3"/>
        <w:ind w:firstLine="0" w:left="284" w:right="233"/>
        <w:jc w:val="both"/>
      </w:pPr>
      <w:r>
        <w:t>-фронтальная</w:t>
      </w:r>
      <w:r>
        <w:rPr>
          <w:spacing w:val="1"/>
        </w:rPr>
        <w:t xml:space="preserve"> </w:t>
      </w:r>
      <w:r>
        <w:t>(фронтальная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подачу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группе</w:t>
      </w:r>
      <w:r>
        <w:rPr>
          <w:spacing w:val="-2"/>
        </w:rPr>
        <w:t xml:space="preserve"> </w:t>
      </w:r>
      <w:r>
        <w:t>воспитанников);</w:t>
      </w:r>
    </w:p>
    <w:p w14:paraId="35000000">
      <w:pPr>
        <w:pStyle w:val="Style_3"/>
        <w:ind w:firstLine="0" w:left="284" w:right="225"/>
        <w:jc w:val="both"/>
      </w:pPr>
      <w:r>
        <w:t>-индивидуальная</w:t>
      </w:r>
      <w:r>
        <w:rPr>
          <w:spacing w:val="1"/>
        </w:rPr>
        <w:t xml:space="preserve"> </w:t>
      </w:r>
      <w:r>
        <w:t>(индивидуальная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самостоятельную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воспитанника);</w:t>
      </w:r>
    </w:p>
    <w:p w14:paraId="36000000">
      <w:pPr>
        <w:pStyle w:val="Style_3"/>
        <w:ind w:firstLine="0" w:left="284" w:right="229"/>
        <w:jc w:val="both"/>
      </w:pPr>
      <w:r>
        <w:t>-групповая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воспитанником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самостоятельно построить свою деятельность на основе принципа взаимозаменяемости,</w:t>
      </w:r>
      <w:r>
        <w:rPr>
          <w:spacing w:val="1"/>
        </w:rPr>
        <w:t xml:space="preserve"> </w:t>
      </w:r>
      <w:r>
        <w:t>ощутить помощь со стороны друг друга,</w:t>
      </w:r>
      <w:r>
        <w:rPr>
          <w:spacing w:val="1"/>
        </w:rPr>
        <w:t xml:space="preserve"> </w:t>
      </w:r>
      <w:r>
        <w:t>учесть возможности</w:t>
      </w:r>
      <w:r>
        <w:rPr>
          <w:spacing w:val="60"/>
        </w:rPr>
        <w:t xml:space="preserve"> </w:t>
      </w:r>
      <w:r>
        <w:t>каждого на конкретном</w:t>
      </w:r>
      <w:r>
        <w:rPr>
          <w:spacing w:val="1"/>
        </w:rPr>
        <w:t xml:space="preserve"> </w:t>
      </w:r>
      <w:r>
        <w:t>этапе</w:t>
      </w:r>
      <w:r>
        <w:rPr>
          <w:spacing w:val="-2"/>
        </w:rPr>
        <w:t xml:space="preserve"> </w:t>
      </w:r>
      <w:r>
        <w:t>деятельности).</w:t>
      </w:r>
    </w:p>
    <w:p w14:paraId="37000000">
      <w:pPr>
        <w:pStyle w:val="Style_3"/>
        <w:ind w:firstLine="0" w:left="284" w:right="229"/>
        <w:jc w:val="both"/>
      </w:pPr>
      <w:r>
        <w:t xml:space="preserve">    </w:t>
      </w:r>
      <w:r>
        <w:t>У</w:t>
      </w:r>
      <w:r>
        <w:rPr>
          <w:b w:val="1"/>
        </w:rPr>
        <w:t>словия</w:t>
      </w:r>
      <w:r>
        <w:rPr>
          <w:b w:val="1"/>
          <w:spacing w:val="1"/>
        </w:rPr>
        <w:t xml:space="preserve"> </w:t>
      </w:r>
      <w:r>
        <w:rPr>
          <w:b w:val="1"/>
        </w:rPr>
        <w:t>реализации</w:t>
      </w:r>
      <w:r>
        <w:rPr>
          <w:b w:val="1"/>
          <w:spacing w:val="1"/>
        </w:rPr>
        <w:t xml:space="preserve"> </w:t>
      </w:r>
      <w:r>
        <w:rPr>
          <w:b w:val="1"/>
        </w:rPr>
        <w:t>программы:</w:t>
      </w:r>
      <w:r>
        <w:rPr>
          <w:spacing w:val="1"/>
        </w:rPr>
        <w:t xml:space="preserve"> </w:t>
      </w:r>
      <w:r>
        <w:t>д</w:t>
      </w:r>
      <w:r>
        <w:t>ля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теоретические и практические занятия, сдача контрольных нормативов при переходе в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группы.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сохраняется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образования, как по структуре, так и по содержанию учебного материала,</w:t>
      </w:r>
      <w:r>
        <w:rPr>
          <w:spacing w:val="1"/>
        </w:rPr>
        <w:t xml:space="preserve"> </w:t>
      </w:r>
      <w:r>
        <w:t>углубленно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спорта,</w:t>
      </w:r>
      <w:r>
        <w:rPr>
          <w:spacing w:val="1"/>
        </w:rPr>
        <w:t xml:space="preserve"> </w:t>
      </w:r>
      <w:r>
        <w:t>включенные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повысить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общефизическую</w:t>
      </w:r>
      <w:r>
        <w:rPr>
          <w:spacing w:val="1"/>
        </w:rPr>
        <w:t xml:space="preserve"> </w:t>
      </w:r>
      <w:r>
        <w:t>подготовленность.</w:t>
      </w:r>
      <w:r>
        <w:rPr>
          <w:spacing w:val="21"/>
        </w:rPr>
        <w:t xml:space="preserve"> </w:t>
      </w:r>
      <w:r>
        <w:t>Упражнения,</w:t>
      </w:r>
      <w:r>
        <w:rPr>
          <w:spacing w:val="21"/>
        </w:rPr>
        <w:t xml:space="preserve"> </w:t>
      </w:r>
      <w:r>
        <w:t>включенные</w:t>
      </w:r>
      <w:r>
        <w:rPr>
          <w:spacing w:val="20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программу</w:t>
      </w:r>
      <w:r>
        <w:rPr>
          <w:spacing w:val="24"/>
        </w:rPr>
        <w:t xml:space="preserve"> </w:t>
      </w:r>
      <w:r>
        <w:t>«Баскетбол»</w:t>
      </w:r>
      <w:r>
        <w:rPr>
          <w:spacing w:val="14"/>
        </w:rPr>
        <w:t xml:space="preserve"> </w:t>
      </w:r>
      <w:r>
        <w:t>способствуют 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Всероссийского</w:t>
      </w:r>
      <w:r>
        <w:rPr>
          <w:spacing w:val="1"/>
        </w:rPr>
        <w:t xml:space="preserve"> </w:t>
      </w:r>
      <w:r>
        <w:t>физкультурно-спортивного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2"/>
        </w:rPr>
        <w:t xml:space="preserve"> </w:t>
      </w:r>
      <w:r>
        <w:t>«Готов к труду</w:t>
      </w:r>
      <w:r>
        <w:rPr>
          <w:spacing w:val="-5"/>
        </w:rPr>
        <w:t xml:space="preserve"> </w:t>
      </w:r>
      <w:r>
        <w:t>и обороне».</w:t>
      </w:r>
    </w:p>
    <w:p w14:paraId="38000000">
      <w:pPr>
        <w:pStyle w:val="Style_3"/>
        <w:ind w:firstLine="0" w:left="284" w:right="224"/>
        <w:jc w:val="both"/>
      </w:pPr>
      <w:r>
        <w:rPr>
          <w:b w:val="1"/>
        </w:rPr>
        <w:t xml:space="preserve">      Цель</w:t>
      </w:r>
      <w:r>
        <w:rPr>
          <w:b w:val="1"/>
          <w:spacing w:val="1"/>
        </w:rPr>
        <w:t xml:space="preserve"> </w:t>
      </w:r>
      <w:r>
        <w:rPr>
          <w:b w:val="1"/>
        </w:rPr>
        <w:t>программы:</w:t>
      </w:r>
      <w:r>
        <w:rPr>
          <w:b w:val="1"/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здорового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 образа жизни и создание наиболее благоприятных условий для творческого</w:t>
      </w:r>
      <w:r>
        <w:rPr>
          <w:spacing w:val="1"/>
        </w:rPr>
        <w:t xml:space="preserve"> </w:t>
      </w:r>
      <w:r>
        <w:t>созревания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раскрытия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воспитанника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игр.</w:t>
      </w:r>
    </w:p>
    <w:p w14:paraId="39000000">
      <w:pPr>
        <w:pStyle w:val="Style_2"/>
        <w:spacing w:before="3"/>
        <w:ind w:firstLine="0" w:left="284"/>
        <w:jc w:val="both"/>
      </w:pPr>
      <w:r>
        <w:t xml:space="preserve">     Задачи программы:</w:t>
      </w:r>
    </w:p>
    <w:p w14:paraId="3A000000">
      <w:pPr>
        <w:tabs>
          <w:tab w:leader="none" w:pos="1424" w:val="left"/>
        </w:tabs>
        <w:spacing w:after="0"/>
        <w:ind w:firstLine="0" w:left="284" w:right="222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    </w:t>
      </w:r>
      <w:r>
        <w:rPr>
          <w:rFonts w:ascii="Times New Roman" w:hAnsi="Times New Roman"/>
          <w:b w:val="0"/>
          <w:sz w:val="24"/>
        </w:rPr>
        <w:t>Обучающие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-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формирование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у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обучающихся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необходимых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теоретических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знаний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-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обучение</w:t>
      </w:r>
      <w:r>
        <w:rPr>
          <w:rFonts w:ascii="Times New Roman" w:hAnsi="Times New Roman"/>
          <w:b w:val="0"/>
          <w:spacing w:val="-2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основам</w:t>
      </w:r>
      <w:r>
        <w:rPr>
          <w:rFonts w:ascii="Times New Roman" w:hAnsi="Times New Roman"/>
          <w:b w:val="0"/>
          <w:spacing w:val="-2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техники</w:t>
      </w:r>
      <w:r>
        <w:rPr>
          <w:rFonts w:ascii="Times New Roman" w:hAnsi="Times New Roman"/>
          <w:b w:val="0"/>
          <w:spacing w:val="-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различных</w:t>
      </w:r>
      <w:r>
        <w:rPr>
          <w:rFonts w:ascii="Times New Roman" w:hAnsi="Times New Roman"/>
          <w:b w:val="0"/>
          <w:spacing w:val="5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видов</w:t>
      </w:r>
      <w:r>
        <w:rPr>
          <w:rFonts w:ascii="Times New Roman" w:hAnsi="Times New Roman"/>
          <w:b w:val="0"/>
          <w:spacing w:val="-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двигательной</w:t>
      </w:r>
      <w:r>
        <w:rPr>
          <w:rFonts w:ascii="Times New Roman" w:hAnsi="Times New Roman"/>
          <w:b w:val="0"/>
          <w:spacing w:val="-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деятельности</w:t>
      </w:r>
    </w:p>
    <w:p w14:paraId="3B000000">
      <w:pPr>
        <w:tabs>
          <w:tab w:leader="none" w:pos="1438" w:val="left"/>
        </w:tabs>
        <w:spacing w:after="0"/>
        <w:ind w:firstLine="0" w:left="284" w:right="22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    </w:t>
      </w:r>
      <w:r>
        <w:rPr>
          <w:rFonts w:ascii="Times New Roman" w:hAnsi="Times New Roman"/>
          <w:b w:val="0"/>
          <w:sz w:val="24"/>
        </w:rPr>
        <w:t>Развивающие-развитие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физических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способностей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(силовых,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скоростных,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скоростносиловых</w:t>
      </w:r>
      <w:r>
        <w:rPr>
          <w:rFonts w:ascii="Times New Roman" w:hAnsi="Times New Roman"/>
          <w:b w:val="0"/>
          <w:sz w:val="24"/>
        </w:rPr>
        <w:t>,</w:t>
      </w:r>
      <w:r>
        <w:rPr>
          <w:rFonts w:ascii="Times New Roman" w:hAnsi="Times New Roman"/>
          <w:b w:val="0"/>
          <w:spacing w:val="-4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координационных, выносливости,</w:t>
      </w:r>
      <w:r>
        <w:rPr>
          <w:rFonts w:ascii="Times New Roman" w:hAnsi="Times New Roman"/>
          <w:b w:val="0"/>
          <w:spacing w:val="-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гибкости);</w:t>
      </w:r>
    </w:p>
    <w:p w14:paraId="3C000000">
      <w:pPr>
        <w:tabs>
          <w:tab w:leader="none" w:pos="1424" w:val="left"/>
        </w:tabs>
        <w:spacing w:after="0"/>
        <w:ind w:firstLine="0" w:left="284" w:right="222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    </w:t>
      </w:r>
      <w:r>
        <w:rPr>
          <w:rFonts w:ascii="Times New Roman" w:hAnsi="Times New Roman"/>
          <w:b w:val="0"/>
          <w:sz w:val="24"/>
        </w:rPr>
        <w:t>Воспитательные: пропаганда здорового образа жизни, укрепление здоровья, содействие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гармоническому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физическому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развитию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обучающихся;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популяризация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игровых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видов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спорта,</w:t>
      </w:r>
      <w:r>
        <w:rPr>
          <w:rFonts w:ascii="Times New Roman" w:hAnsi="Times New Roman"/>
          <w:b w:val="0"/>
          <w:spacing w:val="-2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как видов спорта</w:t>
      </w:r>
      <w:r>
        <w:rPr>
          <w:rFonts w:ascii="Times New Roman" w:hAnsi="Times New Roman"/>
          <w:b w:val="0"/>
          <w:spacing w:val="-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и активного</w:t>
      </w:r>
      <w:r>
        <w:rPr>
          <w:rFonts w:ascii="Times New Roman" w:hAnsi="Times New Roman"/>
          <w:b w:val="0"/>
          <w:spacing w:val="-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отдыха.</w:t>
      </w:r>
    </w:p>
    <w:p w14:paraId="3D000000">
      <w:pPr>
        <w:pStyle w:val="Style_2"/>
        <w:numPr>
          <w:ilvl w:val="1"/>
          <w:numId w:val="1"/>
        </w:numPr>
        <w:tabs>
          <w:tab w:leader="none" w:pos="360" w:val="clear"/>
        </w:tabs>
        <w:spacing w:before="2"/>
        <w:ind w:hanging="541" w:left="567"/>
        <w:jc w:val="both"/>
      </w:pPr>
      <w:r>
        <w:t>Планируемые</w:t>
      </w:r>
      <w:r>
        <w:rPr>
          <w:spacing w:val="-4"/>
        </w:rPr>
        <w:t xml:space="preserve"> </w:t>
      </w:r>
      <w:r>
        <w:t>результаты:</w:t>
      </w:r>
    </w:p>
    <w:p w14:paraId="3E000000">
      <w:pPr>
        <w:pStyle w:val="Style_3"/>
        <w:ind w:firstLine="120" w:left="567" w:right="232"/>
        <w:jc w:val="both"/>
      </w:pPr>
      <w:r>
        <w:t>В процессе обучения и воспитания собственных установок, потребностей в значимой</w:t>
      </w:r>
      <w:r>
        <w:rPr>
          <w:spacing w:val="1"/>
        </w:rPr>
        <w:t xml:space="preserve"> </w:t>
      </w:r>
      <w:r>
        <w:t xml:space="preserve">мотивации на соблюдение норм и правил здорового образа жизни, культуры здоровья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формируются</w:t>
      </w:r>
      <w:r>
        <w:rPr>
          <w:spacing w:val="-1"/>
        </w:rPr>
        <w:t xml:space="preserve"> </w:t>
      </w:r>
      <w:r>
        <w:t>личностные,</w:t>
      </w:r>
      <w:r>
        <w:rPr>
          <w:spacing w:val="-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результаты.</w:t>
      </w:r>
    </w:p>
    <w:p w14:paraId="3F000000">
      <w:pPr>
        <w:pStyle w:val="Style_4"/>
        <w:numPr>
          <w:ilvl w:val="0"/>
          <w:numId w:val="2"/>
        </w:numPr>
        <w:tabs>
          <w:tab w:leader="none" w:pos="1439" w:val="left"/>
        </w:tabs>
        <w:ind w:firstLine="0" w:left="567" w:right="233"/>
        <w:rPr>
          <w:sz w:val="24"/>
        </w:rPr>
      </w:pPr>
      <w:r>
        <w:rPr>
          <w:sz w:val="24"/>
        </w:rPr>
        <w:t>Личностные</w:t>
      </w:r>
      <w:r>
        <w:rPr>
          <w:spacing w:val="5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54"/>
          <w:sz w:val="24"/>
        </w:rPr>
        <w:t xml:space="preserve"> </w:t>
      </w:r>
      <w:r>
        <w:rPr>
          <w:sz w:val="24"/>
        </w:rPr>
        <w:t>обеспечиваются</w:t>
      </w:r>
      <w:r>
        <w:rPr>
          <w:spacing w:val="54"/>
          <w:sz w:val="24"/>
        </w:rPr>
        <w:t xml:space="preserve"> </w:t>
      </w:r>
      <w:r>
        <w:rPr>
          <w:sz w:val="24"/>
        </w:rPr>
        <w:t>через</w:t>
      </w:r>
      <w:r>
        <w:rPr>
          <w:spacing w:val="55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52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56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ценностей.</w:t>
      </w:r>
    </w:p>
    <w:p w14:paraId="40000000">
      <w:pPr>
        <w:pStyle w:val="Style_4"/>
        <w:numPr>
          <w:ilvl w:val="0"/>
          <w:numId w:val="2"/>
        </w:numPr>
        <w:tabs>
          <w:tab w:leader="none" w:pos="1528" w:val="left"/>
        </w:tabs>
        <w:ind w:firstLine="60" w:left="567" w:right="230"/>
        <w:rPr>
          <w:sz w:val="24"/>
        </w:rPr>
      </w:pPr>
      <w:r>
        <w:rPr>
          <w:sz w:val="24"/>
        </w:rPr>
        <w:t>Предметные</w:t>
      </w:r>
      <w:r>
        <w:rPr>
          <w:spacing w:val="2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23"/>
          <w:sz w:val="24"/>
        </w:rPr>
        <w:t xml:space="preserve"> </w:t>
      </w:r>
      <w:r>
        <w:rPr>
          <w:sz w:val="24"/>
        </w:rPr>
        <w:t>обеспечиваются</w:t>
      </w:r>
      <w:r>
        <w:rPr>
          <w:spacing w:val="25"/>
          <w:sz w:val="24"/>
        </w:rPr>
        <w:t xml:space="preserve"> </w:t>
      </w:r>
      <w:r>
        <w:rPr>
          <w:sz w:val="24"/>
        </w:rPr>
        <w:t>через</w:t>
      </w:r>
      <w:r>
        <w:rPr>
          <w:spacing w:val="2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2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24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57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знания.</w:t>
      </w:r>
    </w:p>
    <w:p w14:paraId="41000000">
      <w:pPr>
        <w:pStyle w:val="Style_4"/>
        <w:numPr>
          <w:ilvl w:val="0"/>
          <w:numId w:val="2"/>
        </w:numPr>
        <w:tabs>
          <w:tab w:leader="none" w:pos="1490" w:val="left"/>
        </w:tabs>
        <w:ind w:firstLine="60" w:left="567" w:right="225"/>
        <w:rPr>
          <w:sz w:val="24"/>
        </w:rPr>
      </w:pPr>
      <w:r>
        <w:rPr>
          <w:sz w:val="24"/>
        </w:rPr>
        <w:t>Метапредметные</w:t>
      </w:r>
      <w:r>
        <w:rPr>
          <w:spacing w:val="42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43"/>
          <w:sz w:val="24"/>
        </w:rPr>
        <w:t xml:space="preserve"> </w:t>
      </w:r>
      <w:r>
        <w:rPr>
          <w:sz w:val="24"/>
        </w:rPr>
        <w:t>обеспечиваются</w:t>
      </w:r>
      <w:r>
        <w:rPr>
          <w:spacing w:val="43"/>
          <w:sz w:val="24"/>
        </w:rPr>
        <w:t xml:space="preserve"> </w:t>
      </w:r>
      <w:r>
        <w:rPr>
          <w:sz w:val="24"/>
        </w:rPr>
        <w:t>через</w:t>
      </w:r>
      <w:r>
        <w:rPr>
          <w:spacing w:val="46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4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4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(далее</w:t>
      </w:r>
      <w:r>
        <w:rPr>
          <w:spacing w:val="-2"/>
          <w:sz w:val="24"/>
        </w:rPr>
        <w:t xml:space="preserve"> </w:t>
      </w:r>
      <w:r>
        <w:rPr>
          <w:sz w:val="24"/>
        </w:rPr>
        <w:t>УУД).</w:t>
      </w:r>
    </w:p>
    <w:p w14:paraId="42000000">
      <w:pPr>
        <w:pStyle w:val="Style_3"/>
        <w:tabs>
          <w:tab w:leader="none" w:pos="2813" w:val="left"/>
          <w:tab w:leader="none" w:pos="4186" w:val="left"/>
          <w:tab w:leader="none" w:pos="5633" w:val="left"/>
          <w:tab w:leader="none" w:pos="5971" w:val="left"/>
          <w:tab w:leader="none" w:pos="7932" w:val="left"/>
          <w:tab w:leader="none" w:pos="9577" w:val="left"/>
        </w:tabs>
        <w:ind w:firstLine="0" w:left="567" w:right="231"/>
      </w:pPr>
      <w:r>
        <w:t>-Личностные</w:t>
      </w:r>
      <w:r>
        <w:tab/>
      </w:r>
      <w:r>
        <w:t>результаты</w:t>
      </w:r>
      <w:r>
        <w:tab/>
      </w:r>
      <w:r>
        <w:t>отражаются</w:t>
      </w:r>
      <w:r>
        <w:tab/>
      </w:r>
      <w:r>
        <w:t>в</w:t>
      </w:r>
      <w:r>
        <w:tab/>
      </w:r>
      <w:r>
        <w:t>индивидуальных</w:t>
      </w:r>
      <w:r>
        <w:tab/>
      </w:r>
      <w:r>
        <w:t>качественных</w:t>
      </w:r>
      <w:r>
        <w:tab/>
      </w:r>
      <w:r>
        <w:rPr>
          <w:spacing w:val="-1"/>
        </w:rPr>
        <w:t>свойствах</w:t>
      </w:r>
      <w:r>
        <w:rPr>
          <w:spacing w:val="-57"/>
        </w:rPr>
        <w:t xml:space="preserve"> </w:t>
      </w:r>
      <w:r>
        <w:t>обучающихся:</w:t>
      </w:r>
    </w:p>
    <w:p w14:paraId="43000000">
      <w:pPr>
        <w:pStyle w:val="Style_4"/>
        <w:numPr>
          <w:ilvl w:val="0"/>
          <w:numId w:val="2"/>
        </w:numPr>
        <w:tabs>
          <w:tab w:leader="none" w:pos="1509" w:val="left"/>
        </w:tabs>
        <w:ind w:firstLine="60" w:left="567" w:right="230"/>
        <w:jc w:val="both"/>
        <w:rPr>
          <w:sz w:val="24"/>
        </w:rPr>
      </w:pPr>
      <w: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1746885</wp:posOffset>
                </wp:positionH>
                <wp:positionV relativeFrom="paragraph">
                  <wp:posOffset>304165</wp:posOffset>
                </wp:positionV>
                <wp:extent cx="43180" cy="16510"/>
                <wp:wrapNone/>
                <wp:docPr hidden="false" id="3" name="Picture 3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43180" cy="16510"/>
                        </a:xfrm>
                        <a:custGeom>
                          <a:avLst>
                            <a:gd fmla="val 0" name="modifier0"/>
                            <a:gd fmla="val 0" name="modifier1"/>
                            <a:gd fmla="val 0" name="modifier2"/>
                          </a:avLst>
                          <a:gdLst>
                            <a:gd fmla="val 0" name="COTextRectL"/>
                            <a:gd fmla="val 0" name="COTextRectT"/>
                            <a:gd fmla="val 1" name="COTextRectR"/>
                            <a:gd fmla="val 1" name="COTextRectB"/>
                            <a:gd fmla="val 2751" name="ODFLeft"/>
                            <a:gd fmla="val 479" name="ODFTop"/>
                            <a:gd fmla="val 2819" name="ODFRight"/>
                            <a:gd fmla="val 505" name="ODFBottom"/>
                            <a:gd fmla="val 68" name="ODFWidth"/>
                            <a:gd fmla="val 26" name="ODFHeight"/>
                            <a:gd fmla="*/ COTextRectL w 1" name="OXMLTextRectL"/>
                            <a:gd fmla="*/ COTextRectT h 1" name="OXMLTextRectT"/>
                            <a:gd fmla="*/ COTextRectR w 1" name="OXMLTextRectR"/>
                            <a:gd fmla="*/ COTextRectB h 1" name="OXMLTextRectB"/>
                          </a:gdLst>
                          <a:rect b="OXMLTextRectB" l="OXMLTextRectL" r="OXMLTextRectR" t="OXMLTextRectT"/>
                          <a:pathLst>
                            <a:path fill="norm" h="26" stroke="true" w="68">
                              <a:moveTo>
                                <a:pt x="0" y="0"/>
                              </a:moveTo>
                              <a:lnTo>
                                <a:pt x="67" y="0"/>
                              </a:lnTo>
                              <a:moveTo>
                                <a:pt x="0" y="0"/>
                              </a:moveTo>
                              <a:lnTo>
                                <a:pt x="0" y="25"/>
                              </a:lnTo>
                              <a:moveTo>
                                <a:pt x="0" y="25"/>
                              </a:moveTo>
                              <a:lnTo>
                                <a:pt x="67" y="25"/>
                              </a:lnTo>
                              <a:moveTo>
                                <a:pt x="67" y="25"/>
                              </a:moveTo>
                              <a:lnTo>
                                <a:pt x="67" y="0"/>
                              </a:lnTo>
                            </a:path>
                          </a:pathLst>
                        </a:custGeom>
                        <a:noFill/>
                        <a:ln w="177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высшей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 личностных качеств, обеспечивающих осознанный выбор 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снижающего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нанести</w:t>
      </w:r>
      <w:r>
        <w:rPr>
          <w:spacing w:val="1"/>
          <w:sz w:val="24"/>
        </w:rPr>
        <w:t xml:space="preserve"> </w:t>
      </w:r>
      <w:r>
        <w:rPr>
          <w:sz w:val="24"/>
        </w:rPr>
        <w:t>вред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и психическому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здоровью;</w:t>
      </w:r>
    </w:p>
    <w:p w14:paraId="44000000">
      <w:pPr>
        <w:pStyle w:val="Style_4"/>
        <w:numPr>
          <w:ilvl w:val="0"/>
          <w:numId w:val="2"/>
        </w:numPr>
        <w:tabs>
          <w:tab w:leader="none" w:pos="1511" w:val="left"/>
        </w:tabs>
        <w:ind w:firstLine="60" w:left="567" w:right="23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 человеческой жизни.</w:t>
      </w:r>
    </w:p>
    <w:p w14:paraId="45000000">
      <w:pPr>
        <w:pStyle w:val="Style_3"/>
        <w:ind w:firstLine="0" w:left="567"/>
        <w:jc w:val="both"/>
      </w:pPr>
      <w:r>
        <w:t>Метапредметные</w:t>
      </w:r>
      <w:r>
        <w:rPr>
          <w:spacing w:val="-5"/>
        </w:rPr>
        <w:t xml:space="preserve"> </w:t>
      </w:r>
      <w:r>
        <w:t>результаты:</w:t>
      </w:r>
    </w:p>
    <w:p w14:paraId="46000000">
      <w:pPr>
        <w:pStyle w:val="Style_4"/>
        <w:numPr>
          <w:ilvl w:val="0"/>
          <w:numId w:val="2"/>
        </w:numPr>
        <w:tabs>
          <w:tab w:leader="none" w:pos="1485" w:val="left"/>
        </w:tabs>
        <w:ind w:firstLine="60" w:left="567" w:right="224"/>
        <w:jc w:val="both"/>
        <w:rPr>
          <w:sz w:val="24"/>
        </w:rPr>
      </w:pPr>
      <w:r>
        <w:rPr>
          <w:sz w:val="24"/>
        </w:rPr>
        <w:t>способность выделять ценность здоровья, здорового и безопасного образа жизни как</w:t>
      </w:r>
      <w:r>
        <w:rPr>
          <w:spacing w:val="1"/>
          <w:sz w:val="24"/>
        </w:rPr>
        <w:t xml:space="preserve"> </w:t>
      </w:r>
      <w:r>
        <w:rPr>
          <w:sz w:val="24"/>
        </w:rPr>
        <w:t>целевой приоритет при организации собственной жизнедеятельности, взаимодействии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людьми, умение адекватно использовать знания о позитивных и негативных факторах,</w:t>
      </w:r>
      <w:r>
        <w:rPr>
          <w:spacing w:val="1"/>
          <w:sz w:val="24"/>
        </w:rPr>
        <w:t xml:space="preserve"> </w:t>
      </w:r>
      <w:r>
        <w:rPr>
          <w:sz w:val="24"/>
        </w:rPr>
        <w:t>влияющих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здоровье;</w:t>
      </w:r>
    </w:p>
    <w:p w14:paraId="47000000">
      <w:pPr>
        <w:pStyle w:val="Style_4"/>
        <w:numPr>
          <w:ilvl w:val="0"/>
          <w:numId w:val="2"/>
        </w:numPr>
        <w:tabs>
          <w:tab w:leader="none" w:pos="1382" w:val="left"/>
        </w:tabs>
        <w:ind w:firstLine="0" w:left="567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рационально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интеллектуальную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деятельность;</w:t>
      </w:r>
    </w:p>
    <w:p w14:paraId="48000000">
      <w:pPr>
        <w:pStyle w:val="Style_4"/>
        <w:numPr>
          <w:ilvl w:val="0"/>
          <w:numId w:val="2"/>
        </w:numPr>
        <w:tabs>
          <w:tab w:leader="none" w:pos="1471" w:val="left"/>
        </w:tabs>
        <w:ind w:firstLine="0" w:left="567" w:right="231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противостоять</w:t>
      </w:r>
      <w:r>
        <w:rPr>
          <w:spacing w:val="1"/>
          <w:sz w:val="24"/>
        </w:rPr>
        <w:t xml:space="preserve"> </w:t>
      </w:r>
      <w:r>
        <w:rPr>
          <w:sz w:val="24"/>
        </w:rPr>
        <w:t>негативным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факторам,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приводящим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ухудшению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 программы</w:t>
      </w:r>
      <w:r>
        <w:rPr>
          <w:spacing w:val="3"/>
          <w:sz w:val="24"/>
        </w:rPr>
        <w:t xml:space="preserve"> </w:t>
      </w:r>
      <w:r>
        <w:rPr>
          <w:sz w:val="24"/>
        </w:rPr>
        <w:t>«Баскетбол»:</w:t>
      </w:r>
    </w:p>
    <w:p w14:paraId="49000000">
      <w:pPr>
        <w:pStyle w:val="Style_4"/>
        <w:numPr>
          <w:ilvl w:val="0"/>
          <w:numId w:val="2"/>
        </w:numPr>
        <w:tabs>
          <w:tab w:leader="none" w:pos="1420" w:val="left"/>
        </w:tabs>
        <w:spacing w:before="61"/>
        <w:ind w:firstLine="0" w:left="567" w:right="222"/>
        <w:jc w:val="both"/>
        <w:rPr>
          <w:sz w:val="24"/>
        </w:rPr>
      </w:pPr>
      <w: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  <wp:anchor allowOverlap="true" behindDoc="true" layoutInCell="true" locked="false" relativeHeight="251658240" simplePos="false">
                <wp:simplePos x="0" y="0"/>
                <wp:positionH relativeFrom="page">
                  <wp:posOffset>4963160</wp:posOffset>
                </wp:positionH>
                <wp:positionV relativeFrom="paragraph">
                  <wp:posOffset>278130</wp:posOffset>
                </wp:positionV>
                <wp:extent cx="4445" cy="75565"/>
                <wp:wrapNone/>
                <wp:docPr hidden="false" id="4" name="Picture 4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4445" cy="75565"/>
                        </a:xfrm>
                        <a:custGeom>
                          <a:avLst>
                            <a:gd fmla="val 0" name="modifier0"/>
                            <a:gd fmla="val 0" name="modifier1"/>
                            <a:gd fmla="val 0" name="modifier2"/>
                          </a:avLst>
                          <a:gdLst>
                            <a:gd fmla="val 0" name="COTextRectL"/>
                            <a:gd fmla="val 0" name="COTextRectT"/>
                            <a:gd fmla="val 1" name="COTextRectR"/>
                            <a:gd fmla="val 1" name="COTextRectB"/>
                            <a:gd fmla="val 7816" name="ODFLeft"/>
                            <a:gd fmla="val 438" name="ODFTop"/>
                            <a:gd fmla="val 7823" name="ODFRight"/>
                            <a:gd fmla="val 557" name="ODFBottom"/>
                            <a:gd fmla="val 7" name="ODFWidth"/>
                            <a:gd fmla="val 119" name="ODFHeight"/>
                            <a:gd fmla="*/ COTextRectL w 1" name="OXMLTextRectL"/>
                            <a:gd fmla="*/ COTextRectT h 1" name="OXMLTextRectT"/>
                            <a:gd fmla="*/ COTextRectR w 1" name="OXMLTextRectR"/>
                            <a:gd fmla="*/ COTextRectB h 1" name="OXMLTextRectB"/>
                          </a:gdLst>
                          <a:rect b="OXMLTextRectB" l="OXMLTextRectL" r="OXMLTextRectR" t="OXMLTextRectT"/>
                          <a:pathLst>
                            <a:path fill="norm" h="119" stroke="true" w="7">
                              <a:moveTo>
                                <a:pt x="0" y="0"/>
                              </a:moveTo>
                              <a:lnTo>
                                <a:pt x="7" y="0"/>
                              </a:lnTo>
                              <a:moveTo>
                                <a:pt x="0" y="0"/>
                              </a:moveTo>
                              <a:lnTo>
                                <a:pt x="0" y="119"/>
                              </a:lnTo>
                              <a:moveTo>
                                <a:pt x="0" y="119"/>
                              </a:moveTo>
                              <a:lnTo>
                                <a:pt x="7" y="119"/>
                              </a:lnTo>
                              <a:moveTo>
                                <a:pt x="7" y="119"/>
                              </a:moveTo>
                              <a:lnTo>
                                <a:pt x="7" y="0"/>
                              </a:lnTo>
                            </a:path>
                          </a:pathLst>
                        </a:custGeom>
                        <a:noFill/>
                        <a:ln w="177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sz w:val="24"/>
        </w:rPr>
        <w:t>осознание обучающимися необходимости заботы о своем здоровье и выработки форм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помогут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избежать</w:t>
      </w:r>
      <w:r>
        <w:rPr>
          <w:spacing w:val="1"/>
          <w:sz w:val="24"/>
        </w:rPr>
        <w:t xml:space="preserve"> </w:t>
      </w:r>
      <w:r>
        <w:rPr>
          <w:sz w:val="24"/>
        </w:rPr>
        <w:t>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значит,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произойдет</w:t>
      </w:r>
      <w:r>
        <w:rPr>
          <w:spacing w:val="1"/>
          <w:sz w:val="24"/>
        </w:rPr>
        <w:t xml:space="preserve"> </w:t>
      </w:r>
      <w:r>
        <w:rPr>
          <w:sz w:val="24"/>
        </w:rPr>
        <w:t>уменьшение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причине</w:t>
      </w:r>
      <w:r>
        <w:rPr>
          <w:spacing w:val="1"/>
          <w:sz w:val="24"/>
        </w:rPr>
        <w:t xml:space="preserve"> </w:t>
      </w:r>
      <w:r>
        <w:rPr>
          <w:sz w:val="24"/>
        </w:rPr>
        <w:t>болезни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произойдет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посещающих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секции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</w:t>
      </w:r>
      <w:r>
        <w:rPr>
          <w:sz w:val="24"/>
        </w:rPr>
        <w:t>о-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оздоровительные мероприятия - социальная адаптация детей, расширение сферы общения,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опыта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 с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окружающим</w:t>
      </w:r>
      <w:r>
        <w:rPr>
          <w:spacing w:val="-2"/>
          <w:sz w:val="24"/>
        </w:rPr>
        <w:t xml:space="preserve"> </w:t>
      </w:r>
      <w:r>
        <w:rPr>
          <w:sz w:val="24"/>
        </w:rPr>
        <w:t>миром.</w:t>
      </w:r>
    </w:p>
    <w:p w14:paraId="4A000000">
      <w:pPr>
        <w:pStyle w:val="Style_3"/>
        <w:spacing w:before="5"/>
        <w:ind w:firstLine="0" w:left="567"/>
      </w:pPr>
    </w:p>
    <w:p w14:paraId="4B000000">
      <w:pPr>
        <w:pStyle w:val="Style_2"/>
        <w:spacing w:before="1"/>
        <w:ind w:firstLine="0" w:left="567"/>
        <w:jc w:val="both"/>
      </w:pPr>
      <w:r>
        <w:t>Предметные</w:t>
      </w:r>
      <w:r>
        <w:rPr>
          <w:spacing w:val="-6"/>
        </w:rPr>
        <w:t xml:space="preserve"> </w:t>
      </w:r>
      <w:r>
        <w:t>результаты</w:t>
      </w:r>
    </w:p>
    <w:p w14:paraId="4C000000">
      <w:pPr>
        <w:pStyle w:val="Style_3"/>
        <w:ind w:firstLine="0" w:left="567" w:right="223"/>
        <w:jc w:val="both"/>
      </w:pPr>
      <w:r>
        <w:t>-Приобретаемый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творчески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проведением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-57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«Баскетбол»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знать:</w:t>
      </w:r>
      <w:r>
        <w:rPr>
          <w:spacing w:val="6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воздействия двигательной активности</w:t>
      </w:r>
      <w:r>
        <w:rPr>
          <w:spacing w:val="1"/>
        </w:rPr>
        <w:t xml:space="preserve"> </w:t>
      </w:r>
      <w:r>
        <w:t>на организм человека;</w:t>
      </w:r>
      <w:r>
        <w:rPr>
          <w:spacing w:val="1"/>
        </w:rPr>
        <w:t xml:space="preserve"> </w:t>
      </w:r>
      <w:r>
        <w:t>правила оказания первой</w:t>
      </w:r>
      <w:r>
        <w:rPr>
          <w:spacing w:val="1"/>
        </w:rPr>
        <w:t xml:space="preserve"> </w:t>
      </w:r>
      <w:r>
        <w:t>помощи; способы сохранения и укрепление здоровья; свои права и права других людей;</w:t>
      </w:r>
      <w:r>
        <w:rPr>
          <w:spacing w:val="1"/>
        </w:rPr>
        <w:t xml:space="preserve"> </w:t>
      </w:r>
      <w:r>
        <w:t>влияние здоровья на успешную учебную деятельность; значение физических упражнений</w:t>
      </w:r>
      <w:r>
        <w:rPr>
          <w:spacing w:val="1"/>
        </w:rPr>
        <w:t xml:space="preserve"> </w:t>
      </w:r>
      <w:r>
        <w:t>для сохранения и укрепления здоровья - правила соревнований изученных видов спорта</w:t>
      </w:r>
      <w:r>
        <w:t>.</w:t>
      </w:r>
      <w:r>
        <w:rPr>
          <w:spacing w:val="1"/>
        </w:rPr>
        <w:t xml:space="preserve"> </w:t>
      </w:r>
      <w:r>
        <w:t>д</w:t>
      </w:r>
      <w:r>
        <w:t>олжны</w:t>
      </w:r>
      <w:r>
        <w:rPr>
          <w:spacing w:val="1"/>
        </w:rPr>
        <w:t xml:space="preserve"> </w:t>
      </w:r>
      <w:r>
        <w:t>уметь: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его;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физические упражнения для развития физических навыков; заботиться о своем здоровье;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презентационные</w:t>
      </w:r>
      <w:r>
        <w:rPr>
          <w:spacing w:val="1"/>
        </w:rPr>
        <w:t xml:space="preserve"> </w:t>
      </w:r>
      <w:r>
        <w:t>навыки;</w:t>
      </w:r>
      <w:r>
        <w:rPr>
          <w:spacing w:val="61"/>
        </w:rPr>
        <w:t xml:space="preserve"> </w:t>
      </w:r>
      <w:r>
        <w:t>оказывать</w:t>
      </w:r>
      <w:r>
        <w:rPr>
          <w:spacing w:val="61"/>
        </w:rPr>
        <w:t xml:space="preserve"> </w:t>
      </w:r>
      <w:r>
        <w:t>первую</w:t>
      </w:r>
      <w:r>
        <w:rPr>
          <w:spacing w:val="-57"/>
        </w:rPr>
        <w:t xml:space="preserve"> </w:t>
      </w:r>
      <w:r>
        <w:t>медицинскую помощь при травмах; находить выход из стрессовых ситуаций; - принимать</w:t>
      </w:r>
      <w:r>
        <w:rPr>
          <w:spacing w:val="1"/>
        </w:rPr>
        <w:t xml:space="preserve"> </w:t>
      </w:r>
      <w:r>
        <w:t>разумные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улучшения</w:t>
      </w:r>
      <w:r>
        <w:rPr>
          <w:spacing w:val="1"/>
        </w:rPr>
        <w:t xml:space="preserve"> </w:t>
      </w:r>
      <w:r>
        <w:t>безопасной; адекватно оценивать свое поведение в жизненных</w:t>
      </w:r>
      <w:r>
        <w:rPr>
          <w:spacing w:val="60"/>
        </w:rPr>
        <w:t xml:space="preserve"> </w:t>
      </w:r>
      <w:r>
        <w:t>ситуациях;</w:t>
      </w:r>
      <w:r>
        <w:rPr>
          <w:spacing w:val="60"/>
        </w:rPr>
        <w:t xml:space="preserve"> </w:t>
      </w:r>
      <w:r>
        <w:t>отвечать за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поступки;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соревнования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уровне;</w:t>
      </w:r>
      <w:r>
        <w:rPr>
          <w:spacing w:val="1"/>
        </w:rPr>
        <w:t xml:space="preserve"> </w:t>
      </w:r>
      <w:r>
        <w:t>отстаивать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нравственную</w:t>
      </w:r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ситуации выбора.</w:t>
      </w:r>
    </w:p>
    <w:p w14:paraId="4D000000">
      <w:pPr>
        <w:pStyle w:val="Style_3"/>
        <w:ind w:firstLine="707" w:left="567" w:right="222"/>
        <w:jc w:val="both"/>
      </w:pPr>
      <w:r>
        <w:t>В ходе реализации программы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смогут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знания: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общей физической подготовки в развитии физических способностей и совершенствовании</w:t>
      </w:r>
      <w:r>
        <w:rPr>
          <w:spacing w:val="-57"/>
        </w:rPr>
        <w:t xml:space="preserve"> </w:t>
      </w:r>
      <w:r>
        <w:t>функциональны возможностей; - правила безопасного поведения во время занятий общей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подготовкой;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разучиваемых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техники;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6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 xml:space="preserve">приёмов;- упражнения для развития физических способностей (скоростных, </w:t>
      </w:r>
      <w:r>
        <w:t>скоростн</w:t>
      </w:r>
      <w:r>
        <w:t>о</w:t>
      </w:r>
      <w:r>
        <w:t>-</w:t>
      </w:r>
      <w:r>
        <w:rPr>
          <w:spacing w:val="1"/>
        </w:rPr>
        <w:t xml:space="preserve"> </w:t>
      </w:r>
      <w:r>
        <w:t>силовых,</w:t>
      </w:r>
      <w:r>
        <w:rPr>
          <w:spacing w:val="1"/>
        </w:rPr>
        <w:t xml:space="preserve"> </w:t>
      </w:r>
      <w:r>
        <w:t>координационных,</w:t>
      </w:r>
      <w:r>
        <w:rPr>
          <w:spacing w:val="1"/>
        </w:rPr>
        <w:t xml:space="preserve"> </w:t>
      </w:r>
      <w:r>
        <w:t>выносливости,</w:t>
      </w:r>
      <w:r>
        <w:rPr>
          <w:spacing w:val="1"/>
        </w:rPr>
        <w:t xml:space="preserve"> </w:t>
      </w:r>
      <w:r>
        <w:t>гибкости);контрольные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(двигательные</w:t>
      </w:r>
      <w:r>
        <w:rPr>
          <w:spacing w:val="1"/>
        </w:rPr>
        <w:t xml:space="preserve"> </w:t>
      </w:r>
      <w:r>
        <w:t>тесты)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подготовленности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соревнований;</w:t>
      </w:r>
      <w:r>
        <w:rPr>
          <w:spacing w:val="1"/>
        </w:rPr>
        <w:t xml:space="preserve"> </w:t>
      </w:r>
      <w:r>
        <w:t>жесты</w:t>
      </w:r>
      <w:r>
        <w:rPr>
          <w:spacing w:val="1"/>
        </w:rPr>
        <w:t xml:space="preserve"> </w:t>
      </w:r>
      <w:r>
        <w:t>судей;</w:t>
      </w:r>
      <w:r>
        <w:rPr>
          <w:spacing w:val="1"/>
        </w:rPr>
        <w:t xml:space="preserve"> </w:t>
      </w:r>
      <w:r>
        <w:t>игровые</w:t>
      </w:r>
      <w:r>
        <w:rPr>
          <w:spacing w:val="1"/>
        </w:rPr>
        <w:t xml:space="preserve"> </w:t>
      </w:r>
      <w:r>
        <w:t>упражнения,</w:t>
      </w:r>
      <w:r>
        <w:rPr>
          <w:spacing w:val="1"/>
        </w:rPr>
        <w:t xml:space="preserve"> </w:t>
      </w:r>
      <w:r>
        <w:t>подвижные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эстафеты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элементами спортивных игр; могут научиться: соблюдать меры безопасности и правила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травматизма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подготовкой;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тактические</w:t>
      </w:r>
      <w:r>
        <w:rPr>
          <w:spacing w:val="1"/>
        </w:rPr>
        <w:t xml:space="preserve"> </w:t>
      </w:r>
      <w:r>
        <w:t>действия;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самочувствие</w:t>
      </w:r>
      <w:r>
        <w:rPr>
          <w:spacing w:val="1"/>
        </w:rPr>
        <w:t xml:space="preserve"> </w:t>
      </w:r>
      <w:r>
        <w:t>(функциональное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организма)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жесты</w:t>
      </w:r>
      <w:r>
        <w:rPr>
          <w:spacing w:val="1"/>
        </w:rPr>
        <w:t xml:space="preserve"> </w:t>
      </w:r>
      <w:r>
        <w:t>судей;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судейство</w:t>
      </w:r>
      <w:r>
        <w:rPr>
          <w:spacing w:val="-1"/>
        </w:rPr>
        <w:t xml:space="preserve"> </w:t>
      </w:r>
      <w:r>
        <w:t>соревнований.</w:t>
      </w:r>
    </w:p>
    <w:p w14:paraId="4E000000">
      <w:pPr>
        <w:pStyle w:val="Style_2"/>
        <w:numPr>
          <w:ilvl w:val="1"/>
          <w:numId w:val="1"/>
        </w:numPr>
        <w:tabs>
          <w:tab w:leader="none" w:pos="360" w:val="clear"/>
        </w:tabs>
        <w:ind w:hanging="540" w:left="567"/>
        <w:jc w:val="both"/>
        <w:rPr>
          <w:b w:val="0"/>
        </w:rPr>
      </w:pPr>
      <w:r>
        <w:t>Формы,</w:t>
      </w:r>
      <w:r>
        <w:rPr>
          <w:spacing w:val="-4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результативности</w:t>
      </w:r>
      <w:r>
        <w:rPr>
          <w:spacing w:val="-2"/>
        </w:rPr>
        <w:t xml:space="preserve"> </w:t>
      </w:r>
      <w:r>
        <w:t>обучения</w:t>
      </w:r>
      <w:r>
        <w:rPr>
          <w:b w:val="0"/>
        </w:rPr>
        <w:t>:</w:t>
      </w:r>
    </w:p>
    <w:p w14:paraId="4F000000">
      <w:pPr>
        <w:pStyle w:val="Style_3"/>
        <w:ind w:firstLine="707" w:left="567" w:right="224"/>
        <w:jc w:val="both"/>
      </w:pP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коллективными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тщательно</w:t>
      </w:r>
      <w:r>
        <w:rPr>
          <w:spacing w:val="1"/>
        </w:rPr>
        <w:t xml:space="preserve"> </w:t>
      </w:r>
      <w:r>
        <w:t>отслеживается</w:t>
      </w:r>
      <w:r>
        <w:rPr>
          <w:spacing w:val="1"/>
        </w:rPr>
        <w:t xml:space="preserve"> </w:t>
      </w:r>
      <w:r>
        <w:t>динамика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успехи.</w:t>
      </w:r>
      <w:r>
        <w:rPr>
          <w:spacing w:val="1"/>
        </w:rPr>
        <w:t xml:space="preserve"> </w:t>
      </w:r>
      <w:r>
        <w:t xml:space="preserve">Способы оценки результатов имеют как общие для всех этапов обучения критерии, так </w:t>
      </w:r>
      <w:r>
        <w:t>и</w:t>
      </w:r>
      <w:r>
        <w:rPr>
          <w:spacing w:val="1"/>
        </w:rPr>
        <w:t xml:space="preserve"> </w:t>
      </w:r>
      <w:r>
        <w:t>определяемые принадлежностью к определенной возрастной группе. Общие параметры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включают:</w:t>
      </w:r>
      <w:r>
        <w:rPr>
          <w:spacing w:val="1"/>
        </w:rPr>
        <w:t xml:space="preserve"> </w:t>
      </w:r>
      <w:r>
        <w:t>скорость,</w:t>
      </w:r>
      <w:r>
        <w:rPr>
          <w:spacing w:val="1"/>
        </w:rPr>
        <w:t xml:space="preserve"> </w:t>
      </w:r>
      <w:r>
        <w:t>скоростную</w:t>
      </w:r>
      <w:r>
        <w:rPr>
          <w:spacing w:val="1"/>
        </w:rPr>
        <w:t xml:space="preserve"> </w:t>
      </w:r>
      <w:r>
        <w:t>выносливость,</w:t>
      </w:r>
      <w:r>
        <w:rPr>
          <w:spacing w:val="1"/>
        </w:rPr>
        <w:t xml:space="preserve"> </w:t>
      </w:r>
      <w:r>
        <w:t>выносливость,</w:t>
      </w:r>
      <w:r>
        <w:rPr>
          <w:spacing w:val="1"/>
        </w:rPr>
        <w:t xml:space="preserve"> </w:t>
      </w:r>
      <w:r>
        <w:t>скоростн</w:t>
      </w:r>
      <w:r>
        <w:t>о</w:t>
      </w:r>
      <w:r>
        <w:t>-</w:t>
      </w:r>
      <w:r>
        <w:rPr>
          <w:spacing w:val="-57"/>
        </w:rPr>
        <w:t xml:space="preserve"> </w:t>
      </w:r>
      <w:r>
        <w:t>силовую работу, силу, овладение техническими и тактическими действиями в спортивных</w:t>
      </w:r>
      <w:r>
        <w:rPr>
          <w:spacing w:val="-57"/>
        </w:rPr>
        <w:t xml:space="preserve"> </w:t>
      </w:r>
      <w:r>
        <w:t>играх. При переходе с одного этапа на другой, дети проходят контрольную аттестацию.</w:t>
      </w:r>
      <w:r>
        <w:rPr>
          <w:spacing w:val="1"/>
        </w:rPr>
        <w:t xml:space="preserve"> </w:t>
      </w:r>
      <w:r>
        <w:t>Такие условия перевода на следующий этап обучения обеспечивают стабильный и ровный</w:t>
      </w:r>
      <w:r>
        <w:rPr>
          <w:spacing w:val="-57"/>
        </w:rPr>
        <w:t xml:space="preserve"> </w:t>
      </w:r>
      <w:r>
        <w:t>состав каждой группы, гарантирует необходимый уровень общефизической подготовки</w:t>
      </w:r>
      <w:r>
        <w:rPr>
          <w:spacing w:val="1"/>
        </w:rPr>
        <w:t xml:space="preserve"> </w:t>
      </w:r>
      <w:r>
        <w:t>детей.</w:t>
      </w:r>
    </w:p>
    <w:p w14:paraId="50000000">
      <w:pPr>
        <w:pStyle w:val="Style_2"/>
        <w:spacing w:before="66" w:line="240" w:lineRule="auto"/>
        <w:ind w:firstLine="0" w:left="5123"/>
      </w:pPr>
    </w:p>
    <w:p w14:paraId="51000000">
      <w:pPr>
        <w:pStyle w:val="Style_2"/>
        <w:spacing w:before="66" w:line="240" w:lineRule="auto"/>
        <w:ind w:firstLine="0" w:left="0"/>
        <w:jc w:val="center"/>
      </w:pPr>
      <w:r>
        <w:t>Учебный план</w:t>
      </w:r>
    </w:p>
    <w:p w14:paraId="52000000">
      <w:pPr>
        <w:pStyle w:val="Style_4"/>
        <w:numPr>
          <w:ilvl w:val="1"/>
          <w:numId w:val="3"/>
        </w:numPr>
        <w:spacing w:before="90"/>
        <w:ind w:firstLine="0" w:left="1701"/>
        <w:rPr>
          <w:sz w:val="24"/>
        </w:rPr>
      </w:pPr>
      <w:r>
        <w:rPr>
          <w:sz w:val="24"/>
        </w:rPr>
        <w:t>г</w:t>
      </w:r>
      <w:r>
        <w:rPr>
          <w:sz w:val="24"/>
        </w:rPr>
        <w:t>од</w:t>
      </w:r>
      <w:r>
        <w:rPr>
          <w:spacing w:val="-8"/>
          <w:sz w:val="24"/>
        </w:rPr>
        <w:t xml:space="preserve"> </w:t>
      </w:r>
      <w:r>
        <w:rPr>
          <w:sz w:val="24"/>
        </w:rPr>
        <w:t>обучения</w:t>
      </w:r>
    </w:p>
    <w:p w14:paraId="53000000">
      <w:pPr>
        <w:pStyle w:val="Style_3"/>
        <w:spacing w:before="6"/>
        <w:ind w:firstLine="0" w:left="0"/>
      </w:pPr>
    </w:p>
    <w:tbl>
      <w:tblPr>
        <w:tblStyle w:val="Style_5"/>
        <w:tblInd w:type="dxa" w:w="394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69"/>
        <w:gridCol w:w="3828"/>
        <w:gridCol w:w="849"/>
        <w:gridCol w:w="1135"/>
        <w:gridCol w:w="1274"/>
        <w:gridCol w:w="1737"/>
      </w:tblGrid>
      <w:tr>
        <w:trPr>
          <w:trHeight w:hRule="atLeast" w:val="275"/>
        </w:trPr>
        <w:tc>
          <w:tcPr>
            <w:tcW w:type="dxa" w:w="56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4000000">
            <w:pPr>
              <w:pStyle w:val="Style_6"/>
              <w:spacing w:line="270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14:paraId="55000000">
            <w:pPr>
              <w:pStyle w:val="Style_6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type="dxa" w:w="38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6000000">
            <w:pPr>
              <w:pStyle w:val="Style_6"/>
              <w:spacing w:line="270" w:lineRule="exact"/>
              <w:ind w:firstLine="0" w:left="127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</w:tc>
        <w:tc>
          <w:tcPr>
            <w:tcW w:type="dxa" w:w="3258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7000000">
            <w:pPr>
              <w:pStyle w:val="Style_6"/>
              <w:ind w:firstLine="0" w:left="1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type="dxa" w:w="173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8000000">
            <w:pPr>
              <w:pStyle w:val="Style_6"/>
              <w:spacing w:line="270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14:paraId="59000000">
            <w:pPr>
              <w:pStyle w:val="Style_6"/>
              <w:spacing w:line="271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</w:tr>
      <w:tr>
        <w:trPr>
          <w:trHeight w:hRule="atLeast" w:val="275"/>
        </w:trPr>
        <w:tc>
          <w:tcPr>
            <w:tcW w:type="dxa" w:w="56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38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A000000">
            <w:pPr>
              <w:pStyle w:val="Style_6"/>
              <w:ind w:firstLine="0" w:left="106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B000000">
            <w:pPr>
              <w:pStyle w:val="Style_6"/>
              <w:ind w:firstLine="0" w:left="109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C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type="dxa" w:w="173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rPr>
          <w:trHeight w:hRule="atLeast" w:val="275"/>
        </w:trPr>
        <w:tc>
          <w:tcPr>
            <w:tcW w:type="dxa" w:w="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D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38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E000000">
            <w:pPr>
              <w:pStyle w:val="Style_6"/>
              <w:ind w:firstLine="0" w:left="105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z w:val="24"/>
              </w:rPr>
              <w:t>.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F000000">
            <w:pPr>
              <w:pStyle w:val="Style_6"/>
              <w:ind w:firstLine="0"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0000000">
            <w:pPr>
              <w:pStyle w:val="Style_6"/>
              <w:ind w:firstLine="0"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1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2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</w:tr>
      <w:tr>
        <w:trPr>
          <w:trHeight w:hRule="atLeast" w:val="275"/>
        </w:trPr>
        <w:tc>
          <w:tcPr>
            <w:tcW w:type="dxa" w:w="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3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38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4000000">
            <w:pPr>
              <w:pStyle w:val="Style_6"/>
              <w:ind w:firstLine="0" w:left="105"/>
              <w:rPr>
                <w:sz w:val="24"/>
              </w:rPr>
            </w:pPr>
            <w:r>
              <w:rPr>
                <w:sz w:val="24"/>
              </w:rPr>
              <w:t>Теоретическая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5000000">
            <w:pPr>
              <w:pStyle w:val="Style_6"/>
              <w:ind w:firstLine="0"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6000000">
            <w:pPr>
              <w:pStyle w:val="Style_6"/>
              <w:ind w:firstLine="0"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7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8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9000000">
            <w:pPr>
              <w:pStyle w:val="Style_6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type="dxa" w:w="38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A000000">
            <w:pPr>
              <w:pStyle w:val="Style_6"/>
              <w:spacing w:line="258" w:lineRule="exact"/>
              <w:ind w:firstLine="0" w:left="105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B000000">
            <w:pPr>
              <w:pStyle w:val="Style_6"/>
              <w:spacing w:line="258" w:lineRule="exact"/>
              <w:ind w:firstLine="0" w:left="10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C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D000000">
            <w:pPr>
              <w:pStyle w:val="Style_6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E000000">
            <w:pPr>
              <w:pStyle w:val="Style_6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Соревнования</w:t>
            </w:r>
          </w:p>
        </w:tc>
      </w:tr>
      <w:tr>
        <w:trPr>
          <w:trHeight w:hRule="atLeast" w:val="275"/>
        </w:trPr>
        <w:tc>
          <w:tcPr>
            <w:tcW w:type="dxa" w:w="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F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38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0000000">
            <w:pPr>
              <w:pStyle w:val="Style_6"/>
              <w:ind w:firstLine="0" w:left="105"/>
              <w:rPr>
                <w:sz w:val="24"/>
              </w:rPr>
            </w:pPr>
            <w:r>
              <w:rPr>
                <w:sz w:val="24"/>
              </w:rPr>
              <w:t>Техническая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1000000">
            <w:pPr>
              <w:pStyle w:val="Style_6"/>
              <w:ind w:firstLine="0" w:left="10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2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3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4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</w:tr>
      <w:tr>
        <w:trPr>
          <w:trHeight w:hRule="atLeast" w:val="275"/>
        </w:trPr>
        <w:tc>
          <w:tcPr>
            <w:tcW w:type="dxa" w:w="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5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type="dxa" w:w="38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6000000">
            <w:pPr>
              <w:pStyle w:val="Style_6"/>
              <w:ind w:firstLine="0" w:left="105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</w:rPr>
              <w:t>я</w:t>
            </w:r>
            <w:r>
              <w:rPr>
                <w:sz w:val="24"/>
              </w:rPr>
              <w:t>ча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7000000">
            <w:pPr>
              <w:pStyle w:val="Style_6"/>
              <w:ind w:firstLine="0" w:left="10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8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9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A000000">
            <w:pPr>
              <w:pStyle w:val="Style_6"/>
              <w:ind w:firstLine="0" w:left="110"/>
              <w:rPr>
                <w:sz w:val="24"/>
              </w:rPr>
            </w:pPr>
            <w:r>
              <w:rPr>
                <w:sz w:val="24"/>
              </w:rPr>
              <w:t>Соревнования</w:t>
            </w:r>
          </w:p>
        </w:tc>
      </w:tr>
      <w:tr>
        <w:trPr>
          <w:trHeight w:hRule="atLeast" w:val="275"/>
        </w:trPr>
        <w:tc>
          <w:tcPr>
            <w:tcW w:type="dxa" w:w="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B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38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C000000">
            <w:pPr>
              <w:pStyle w:val="Style_6"/>
              <w:ind w:firstLine="0" w:left="105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</w:rPr>
              <w:t>я</w:t>
            </w:r>
            <w:r>
              <w:rPr>
                <w:sz w:val="24"/>
              </w:rPr>
              <w:t>ча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D000000">
            <w:pPr>
              <w:pStyle w:val="Style_6"/>
              <w:ind w:firstLine="0" w:left="106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E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F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0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</w:tr>
      <w:tr>
        <w:trPr>
          <w:trHeight w:hRule="atLeast" w:val="275"/>
        </w:trPr>
        <w:tc>
          <w:tcPr>
            <w:tcW w:type="dxa" w:w="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1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type="dxa" w:w="38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2000000">
            <w:pPr>
              <w:pStyle w:val="Style_6"/>
              <w:ind w:firstLine="0" w:left="105"/>
              <w:rPr>
                <w:sz w:val="24"/>
              </w:rPr>
            </w:pPr>
            <w:r>
              <w:rPr>
                <w:sz w:val="24"/>
              </w:rPr>
              <w:t>Тактическая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3000000">
            <w:pPr>
              <w:pStyle w:val="Style_6"/>
              <w:ind w:firstLine="0" w:left="106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4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5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6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</w:tr>
      <w:tr>
        <w:trPr>
          <w:trHeight w:hRule="atLeast" w:val="275"/>
        </w:trPr>
        <w:tc>
          <w:tcPr>
            <w:tcW w:type="dxa" w:w="439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7000000">
            <w:pPr>
              <w:pStyle w:val="Style_6"/>
              <w:ind w:firstLine="0" w:left="10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Итог</w:t>
            </w:r>
            <w:r>
              <w:rPr>
                <w:b w:val="1"/>
                <w:sz w:val="24"/>
              </w:rPr>
              <w:t>: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8000000">
            <w:pPr>
              <w:pStyle w:val="Style_6"/>
              <w:ind w:firstLine="0" w:left="10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68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9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A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B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</w:tr>
    </w:tbl>
    <w:p w14:paraId="8C000000">
      <w:pPr>
        <w:pStyle w:val="Style_3"/>
        <w:spacing w:before="6"/>
        <w:ind w:firstLine="0" w:left="0"/>
        <w:rPr>
          <w:sz w:val="23"/>
        </w:rPr>
      </w:pPr>
    </w:p>
    <w:p w14:paraId="8D000000">
      <w:pPr>
        <w:pStyle w:val="Style_4"/>
        <w:numPr>
          <w:ilvl w:val="1"/>
          <w:numId w:val="3"/>
        </w:numPr>
        <w:tabs>
          <w:tab w:leader="none" w:pos="2142" w:val="left"/>
        </w:tabs>
        <w:ind/>
        <w:rPr>
          <w:sz w:val="24"/>
        </w:rPr>
      </w:pPr>
      <w:r>
        <w:rPr>
          <w:sz w:val="24"/>
        </w:rPr>
        <w:t>год</w:t>
      </w:r>
      <w:r>
        <w:rPr>
          <w:spacing w:val="-8"/>
          <w:sz w:val="24"/>
        </w:rPr>
        <w:t xml:space="preserve"> </w:t>
      </w:r>
      <w:r>
        <w:rPr>
          <w:sz w:val="24"/>
        </w:rPr>
        <w:t>обучения</w:t>
      </w:r>
    </w:p>
    <w:p w14:paraId="8E000000">
      <w:pPr>
        <w:pStyle w:val="Style_3"/>
        <w:spacing w:before="6"/>
        <w:ind w:firstLine="0" w:left="0"/>
      </w:pPr>
    </w:p>
    <w:tbl>
      <w:tblPr>
        <w:tblStyle w:val="Style_5"/>
        <w:tblInd w:type="dxa" w:w="394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69"/>
        <w:gridCol w:w="3828"/>
        <w:gridCol w:w="849"/>
        <w:gridCol w:w="1135"/>
        <w:gridCol w:w="1274"/>
        <w:gridCol w:w="1737"/>
      </w:tblGrid>
      <w:tr>
        <w:trPr>
          <w:trHeight w:hRule="atLeast" w:val="277"/>
        </w:trPr>
        <w:tc>
          <w:tcPr>
            <w:tcW w:type="dxa" w:w="56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F000000">
            <w:pPr>
              <w:pStyle w:val="Style_6"/>
              <w:spacing w:line="276" w:lineRule="exact"/>
              <w:ind w:firstLine="0" w:left="107" w:right="10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type="dxa" w:w="38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0000000">
            <w:pPr>
              <w:pStyle w:val="Style_6"/>
              <w:spacing w:line="273" w:lineRule="exact"/>
              <w:ind w:firstLine="0" w:left="127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</w:tc>
        <w:tc>
          <w:tcPr>
            <w:tcW w:type="dxa" w:w="3258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1000000">
            <w:pPr>
              <w:pStyle w:val="Style_6"/>
              <w:spacing w:line="258" w:lineRule="exact"/>
              <w:ind w:firstLine="0" w:left="1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type="dxa" w:w="173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2000000">
            <w:pPr>
              <w:pStyle w:val="Style_6"/>
              <w:spacing w:line="276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>
        <w:trPr>
          <w:trHeight w:hRule="atLeast" w:val="275"/>
        </w:trPr>
        <w:tc>
          <w:tcPr>
            <w:tcW w:type="dxa" w:w="56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38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3000000">
            <w:pPr>
              <w:pStyle w:val="Style_6"/>
              <w:ind w:firstLine="0" w:left="106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4000000">
            <w:pPr>
              <w:pStyle w:val="Style_6"/>
              <w:ind w:firstLine="0" w:left="109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5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type="dxa" w:w="173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rPr>
          <w:trHeight w:hRule="atLeast" w:val="275"/>
        </w:trPr>
        <w:tc>
          <w:tcPr>
            <w:tcW w:type="dxa" w:w="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6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38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7000000">
            <w:pPr>
              <w:pStyle w:val="Style_6"/>
              <w:ind w:firstLine="0" w:left="105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z w:val="24"/>
              </w:rPr>
              <w:t>.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8000000">
            <w:pPr>
              <w:pStyle w:val="Style_6"/>
              <w:ind w:firstLine="0"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9000000">
            <w:pPr>
              <w:pStyle w:val="Style_6"/>
              <w:ind w:firstLine="0"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A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B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</w:tr>
      <w:tr>
        <w:trPr>
          <w:trHeight w:hRule="atLeast" w:val="275"/>
        </w:trPr>
        <w:tc>
          <w:tcPr>
            <w:tcW w:type="dxa" w:w="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C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38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D000000">
            <w:pPr>
              <w:pStyle w:val="Style_6"/>
              <w:ind w:firstLine="0" w:left="105"/>
              <w:rPr>
                <w:sz w:val="24"/>
              </w:rPr>
            </w:pPr>
            <w:r>
              <w:rPr>
                <w:sz w:val="24"/>
              </w:rPr>
              <w:t>Теоретическая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E000000">
            <w:pPr>
              <w:pStyle w:val="Style_6"/>
              <w:ind w:firstLine="0"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F000000">
            <w:pPr>
              <w:pStyle w:val="Style_6"/>
              <w:ind w:firstLine="0"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0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1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</w:tr>
      <w:tr>
        <w:trPr>
          <w:trHeight w:hRule="atLeast" w:val="275"/>
        </w:trPr>
        <w:tc>
          <w:tcPr>
            <w:tcW w:type="dxa" w:w="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2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type="dxa" w:w="38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3000000">
            <w:pPr>
              <w:pStyle w:val="Style_6"/>
              <w:ind w:firstLine="0" w:left="105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4000000">
            <w:pPr>
              <w:pStyle w:val="Style_6"/>
              <w:ind w:firstLine="0" w:left="10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5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6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7000000">
            <w:pPr>
              <w:pStyle w:val="Style_6"/>
              <w:ind w:firstLine="0" w:left="110"/>
              <w:rPr>
                <w:sz w:val="24"/>
              </w:rPr>
            </w:pPr>
            <w:r>
              <w:rPr>
                <w:sz w:val="24"/>
              </w:rPr>
              <w:t>Соревнования</w:t>
            </w:r>
          </w:p>
        </w:tc>
      </w:tr>
      <w:tr>
        <w:trPr>
          <w:trHeight w:hRule="atLeast" w:val="275"/>
        </w:trPr>
        <w:tc>
          <w:tcPr>
            <w:tcW w:type="dxa" w:w="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8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38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9000000">
            <w:pPr>
              <w:pStyle w:val="Style_6"/>
              <w:ind w:firstLine="0" w:left="105"/>
              <w:rPr>
                <w:sz w:val="24"/>
              </w:rPr>
            </w:pPr>
            <w:r>
              <w:rPr>
                <w:sz w:val="24"/>
              </w:rPr>
              <w:t>Техническая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A000000">
            <w:pPr>
              <w:pStyle w:val="Style_6"/>
              <w:ind w:firstLine="0" w:left="10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B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C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D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</w:tr>
      <w:tr>
        <w:trPr>
          <w:trHeight w:hRule="atLeast" w:val="278"/>
        </w:trPr>
        <w:tc>
          <w:tcPr>
            <w:tcW w:type="dxa" w:w="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E000000">
            <w:pPr>
              <w:pStyle w:val="Style_6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type="dxa" w:w="38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F000000">
            <w:pPr>
              <w:pStyle w:val="Style_6"/>
              <w:spacing w:line="258" w:lineRule="exact"/>
              <w:ind w:firstLine="0" w:left="105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</w:rPr>
              <w:t>я</w:t>
            </w:r>
            <w:r>
              <w:rPr>
                <w:sz w:val="24"/>
              </w:rPr>
              <w:t>ча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0000000">
            <w:pPr>
              <w:pStyle w:val="Style_6"/>
              <w:spacing w:line="258" w:lineRule="exact"/>
              <w:ind w:firstLine="0" w:left="10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1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2000000">
            <w:pPr>
              <w:pStyle w:val="Style_6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3000000">
            <w:pPr>
              <w:pStyle w:val="Style_6"/>
              <w:spacing w:line="258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Соревнования</w:t>
            </w:r>
          </w:p>
        </w:tc>
      </w:tr>
      <w:tr>
        <w:trPr>
          <w:trHeight w:hRule="atLeast" w:val="275"/>
        </w:trPr>
        <w:tc>
          <w:tcPr>
            <w:tcW w:type="dxa" w:w="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4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38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5000000">
            <w:pPr>
              <w:pStyle w:val="Style_6"/>
              <w:ind w:firstLine="0" w:left="105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</w:rPr>
              <w:t>я</w:t>
            </w:r>
            <w:r>
              <w:rPr>
                <w:sz w:val="24"/>
              </w:rPr>
              <w:t>ча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6000000">
            <w:pPr>
              <w:pStyle w:val="Style_6"/>
              <w:ind w:firstLine="0" w:left="106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7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8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9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</w:tr>
      <w:tr>
        <w:trPr>
          <w:trHeight w:hRule="atLeast" w:val="275"/>
        </w:trPr>
        <w:tc>
          <w:tcPr>
            <w:tcW w:type="dxa" w:w="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A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type="dxa" w:w="38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B000000">
            <w:pPr>
              <w:pStyle w:val="Style_6"/>
              <w:ind w:firstLine="0" w:left="105"/>
              <w:rPr>
                <w:sz w:val="24"/>
              </w:rPr>
            </w:pPr>
            <w:r>
              <w:rPr>
                <w:sz w:val="24"/>
              </w:rPr>
              <w:t>Тактическая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C000000">
            <w:pPr>
              <w:pStyle w:val="Style_6"/>
              <w:ind w:firstLine="0" w:left="106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D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E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F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</w:tr>
      <w:tr>
        <w:trPr>
          <w:trHeight w:hRule="atLeast" w:val="275"/>
        </w:trPr>
        <w:tc>
          <w:tcPr>
            <w:tcW w:type="dxa" w:w="439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0000000">
            <w:pPr>
              <w:pStyle w:val="Style_6"/>
              <w:ind w:firstLine="0" w:left="10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Итог</w:t>
            </w:r>
            <w:r>
              <w:rPr>
                <w:b w:val="1"/>
                <w:sz w:val="24"/>
              </w:rPr>
              <w:t>: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1000000">
            <w:pPr>
              <w:pStyle w:val="Style_6"/>
              <w:ind w:firstLine="0" w:left="10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68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2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3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4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</w:tr>
    </w:tbl>
    <w:p w14:paraId="C5000000">
      <w:pPr>
        <w:pStyle w:val="Style_3"/>
        <w:spacing w:before="5"/>
        <w:ind w:firstLine="0" w:left="0"/>
        <w:rPr>
          <w:sz w:val="23"/>
        </w:rPr>
      </w:pPr>
    </w:p>
    <w:p w14:paraId="C6000000">
      <w:pPr>
        <w:pStyle w:val="Style_4"/>
        <w:numPr>
          <w:ilvl w:val="1"/>
          <w:numId w:val="3"/>
        </w:numPr>
        <w:tabs>
          <w:tab w:leader="none" w:pos="2142" w:val="left"/>
        </w:tabs>
        <w:spacing w:before="1"/>
        <w:ind/>
        <w:rPr>
          <w:sz w:val="24"/>
        </w:rPr>
      </w:pPr>
      <w:r>
        <w:rPr>
          <w:sz w:val="24"/>
        </w:rPr>
        <w:t>год</w:t>
      </w:r>
      <w:r>
        <w:rPr>
          <w:spacing w:val="-8"/>
          <w:sz w:val="24"/>
        </w:rPr>
        <w:t xml:space="preserve"> </w:t>
      </w:r>
      <w:r>
        <w:rPr>
          <w:sz w:val="24"/>
        </w:rPr>
        <w:t>обучения</w:t>
      </w:r>
    </w:p>
    <w:tbl>
      <w:tblPr>
        <w:tblStyle w:val="Style_5"/>
        <w:tblInd w:type="dxa" w:w="394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69"/>
        <w:gridCol w:w="3828"/>
        <w:gridCol w:w="849"/>
        <w:gridCol w:w="1135"/>
        <w:gridCol w:w="1274"/>
        <w:gridCol w:w="1737"/>
      </w:tblGrid>
      <w:tr>
        <w:trPr>
          <w:trHeight w:hRule="atLeast" w:val="275"/>
        </w:trPr>
        <w:tc>
          <w:tcPr>
            <w:tcW w:type="dxa" w:w="56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7000000">
            <w:pPr>
              <w:pStyle w:val="Style_6"/>
              <w:spacing w:line="270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14:paraId="C8000000">
            <w:pPr>
              <w:pStyle w:val="Style_6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type="dxa" w:w="38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9000000">
            <w:pPr>
              <w:pStyle w:val="Style_6"/>
              <w:spacing w:line="270" w:lineRule="exact"/>
              <w:ind w:firstLine="0" w:left="127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</w:tc>
        <w:tc>
          <w:tcPr>
            <w:tcW w:type="dxa" w:w="3258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A000000">
            <w:pPr>
              <w:pStyle w:val="Style_6"/>
              <w:ind w:firstLine="0" w:left="1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type="dxa" w:w="173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B000000">
            <w:pPr>
              <w:pStyle w:val="Style_6"/>
              <w:spacing w:line="270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14:paraId="CC000000">
            <w:pPr>
              <w:pStyle w:val="Style_6"/>
              <w:spacing w:line="271" w:lineRule="exact"/>
              <w:ind w:firstLine="0" w:left="110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</w:tr>
      <w:tr>
        <w:trPr>
          <w:trHeight w:hRule="atLeast" w:val="581"/>
        </w:trPr>
        <w:tc>
          <w:tcPr>
            <w:tcW w:type="dxa" w:w="56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38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D000000">
            <w:pPr>
              <w:pStyle w:val="Style_6"/>
              <w:ind w:firstLine="0" w:left="106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E000000">
            <w:pPr>
              <w:pStyle w:val="Style_6"/>
              <w:ind w:firstLine="0" w:left="109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F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type="dxa" w:w="173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rPr>
          <w:trHeight w:hRule="atLeast" w:val="278"/>
        </w:trPr>
        <w:tc>
          <w:tcPr>
            <w:tcW w:type="dxa" w:w="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0000000">
            <w:pPr>
              <w:pStyle w:val="Style_6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38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1000000">
            <w:pPr>
              <w:pStyle w:val="Style_6"/>
              <w:spacing w:line="258" w:lineRule="exact"/>
              <w:ind w:firstLine="0" w:left="105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z w:val="24"/>
              </w:rPr>
              <w:t>.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2000000">
            <w:pPr>
              <w:pStyle w:val="Style_6"/>
              <w:spacing w:line="258" w:lineRule="exact"/>
              <w:ind w:firstLine="0"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3000000">
            <w:pPr>
              <w:pStyle w:val="Style_6"/>
              <w:spacing w:line="258" w:lineRule="exact"/>
              <w:ind w:firstLine="0"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4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5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</w:tr>
      <w:tr>
        <w:trPr>
          <w:trHeight w:hRule="atLeast" w:val="275"/>
        </w:trPr>
        <w:tc>
          <w:tcPr>
            <w:tcW w:type="dxa" w:w="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6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38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7000000">
            <w:pPr>
              <w:pStyle w:val="Style_6"/>
              <w:ind w:firstLine="0" w:left="105"/>
              <w:rPr>
                <w:sz w:val="24"/>
              </w:rPr>
            </w:pPr>
            <w:r>
              <w:rPr>
                <w:sz w:val="24"/>
              </w:rPr>
              <w:t>Теоретическая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8000000">
            <w:pPr>
              <w:pStyle w:val="Style_6"/>
              <w:ind w:firstLine="0"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9000000">
            <w:pPr>
              <w:pStyle w:val="Style_6"/>
              <w:ind w:firstLine="0"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A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B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</w:tr>
      <w:tr>
        <w:trPr>
          <w:trHeight w:hRule="atLeast" w:val="275"/>
        </w:trPr>
        <w:tc>
          <w:tcPr>
            <w:tcW w:type="dxa" w:w="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C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type="dxa" w:w="38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D000000">
            <w:pPr>
              <w:pStyle w:val="Style_6"/>
              <w:ind w:firstLine="0" w:left="105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E000000">
            <w:pPr>
              <w:pStyle w:val="Style_6"/>
              <w:ind w:firstLine="0" w:left="10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F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0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1000000">
            <w:pPr>
              <w:pStyle w:val="Style_6"/>
              <w:ind w:firstLine="0" w:left="110"/>
              <w:rPr>
                <w:sz w:val="24"/>
              </w:rPr>
            </w:pPr>
            <w:r>
              <w:rPr>
                <w:sz w:val="24"/>
              </w:rPr>
              <w:t>Соревнования</w:t>
            </w:r>
          </w:p>
        </w:tc>
      </w:tr>
      <w:tr>
        <w:trPr>
          <w:trHeight w:hRule="atLeast" w:val="275"/>
        </w:trPr>
        <w:tc>
          <w:tcPr>
            <w:tcW w:type="dxa" w:w="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2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38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3000000">
            <w:pPr>
              <w:pStyle w:val="Style_6"/>
              <w:ind w:firstLine="0" w:left="105"/>
              <w:rPr>
                <w:sz w:val="24"/>
              </w:rPr>
            </w:pPr>
            <w:r>
              <w:rPr>
                <w:sz w:val="24"/>
              </w:rPr>
              <w:t>Техническая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4000000">
            <w:pPr>
              <w:pStyle w:val="Style_6"/>
              <w:ind w:firstLine="0" w:left="10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5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6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7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</w:tr>
      <w:tr>
        <w:trPr>
          <w:trHeight w:hRule="atLeast" w:val="275"/>
        </w:trPr>
        <w:tc>
          <w:tcPr>
            <w:tcW w:type="dxa" w:w="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8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type="dxa" w:w="38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9000000">
            <w:pPr>
              <w:pStyle w:val="Style_6"/>
              <w:ind w:firstLine="0" w:left="105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</w:rPr>
              <w:t>я</w:t>
            </w:r>
            <w:r>
              <w:rPr>
                <w:sz w:val="24"/>
              </w:rPr>
              <w:t>ча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A000000">
            <w:pPr>
              <w:pStyle w:val="Style_6"/>
              <w:ind w:firstLine="0" w:left="1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B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C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D000000">
            <w:pPr>
              <w:pStyle w:val="Style_6"/>
              <w:ind w:firstLine="0" w:left="110"/>
              <w:rPr>
                <w:sz w:val="24"/>
              </w:rPr>
            </w:pPr>
            <w:r>
              <w:rPr>
                <w:sz w:val="24"/>
              </w:rPr>
              <w:t>Соревнования</w:t>
            </w:r>
          </w:p>
        </w:tc>
      </w:tr>
      <w:tr>
        <w:trPr>
          <w:trHeight w:hRule="atLeast" w:val="275"/>
        </w:trPr>
        <w:tc>
          <w:tcPr>
            <w:tcW w:type="dxa" w:w="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E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38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F000000">
            <w:pPr>
              <w:pStyle w:val="Style_6"/>
              <w:ind w:firstLine="0" w:left="105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</w:rPr>
              <w:t>я</w:t>
            </w:r>
            <w:r>
              <w:rPr>
                <w:sz w:val="24"/>
              </w:rPr>
              <w:t>ча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0000000">
            <w:pPr>
              <w:pStyle w:val="Style_6"/>
              <w:ind w:firstLine="0"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1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2000000">
            <w:pPr>
              <w:pStyle w:val="Style_6"/>
              <w:ind w:firstLine="0"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3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</w:tr>
      <w:tr>
        <w:trPr>
          <w:trHeight w:hRule="atLeast" w:val="277"/>
        </w:trPr>
        <w:tc>
          <w:tcPr>
            <w:tcW w:type="dxa" w:w="56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4000000">
            <w:pPr>
              <w:pStyle w:val="Style_6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type="dxa" w:w="38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5000000">
            <w:pPr>
              <w:pStyle w:val="Style_6"/>
              <w:spacing w:line="258" w:lineRule="exact"/>
              <w:ind w:firstLine="0" w:left="105"/>
              <w:rPr>
                <w:sz w:val="24"/>
              </w:rPr>
            </w:pPr>
            <w:r>
              <w:rPr>
                <w:sz w:val="24"/>
              </w:rPr>
              <w:t>Тактическая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6000000">
            <w:pPr>
              <w:pStyle w:val="Style_6"/>
              <w:spacing w:line="258" w:lineRule="exact"/>
              <w:ind w:firstLine="0" w:left="10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7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8000000">
            <w:pPr>
              <w:pStyle w:val="Style_6"/>
              <w:spacing w:line="258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9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</w:tr>
      <w:tr>
        <w:trPr>
          <w:trHeight w:hRule="atLeast" w:val="276"/>
        </w:trPr>
        <w:tc>
          <w:tcPr>
            <w:tcW w:type="dxa" w:w="439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A000000">
            <w:pPr>
              <w:pStyle w:val="Style_6"/>
              <w:ind w:firstLine="0" w:left="10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Итог</w:t>
            </w:r>
            <w:r>
              <w:rPr>
                <w:b w:val="1"/>
                <w:sz w:val="24"/>
              </w:rPr>
              <w:t>:</w:t>
            </w:r>
          </w:p>
        </w:tc>
        <w:tc>
          <w:tcPr>
            <w:tcW w:type="dxa" w:w="8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B000000">
            <w:pPr>
              <w:pStyle w:val="Style_6"/>
              <w:ind w:firstLine="0" w:left="10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34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C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2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D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  <w:tc>
          <w:tcPr>
            <w:tcW w:type="dxa" w:w="17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E000000">
            <w:pPr>
              <w:pStyle w:val="Style_6"/>
              <w:spacing w:line="240" w:lineRule="auto"/>
              <w:ind/>
              <w:rPr>
                <w:sz w:val="20"/>
              </w:rPr>
            </w:pPr>
          </w:p>
        </w:tc>
      </w:tr>
    </w:tbl>
    <w:p w14:paraId="FF000000">
      <w:pPr>
        <w:sectPr>
          <w:pgSz w:h="16840" w:orient="portrait" w:w="11910"/>
          <w:pgMar w:bottom="1134" w:footer="998" w:gutter="0" w:header="0" w:left="1134" w:right="851" w:top="1134"/>
        </w:sectPr>
      </w:pPr>
    </w:p>
    <w:p w14:paraId="00010000">
      <w:pPr>
        <w:pStyle w:val="Style_2"/>
        <w:spacing w:before="66" w:line="240" w:lineRule="auto"/>
        <w:ind/>
        <w:jc w:val="center"/>
      </w:pPr>
      <w:r>
        <w:t>Содержание</w:t>
      </w:r>
      <w:r>
        <w:rPr>
          <w:spacing w:val="-4"/>
        </w:rPr>
        <w:t xml:space="preserve"> </w:t>
      </w:r>
      <w:r>
        <w:t>программы</w:t>
      </w:r>
    </w:p>
    <w:p w14:paraId="01010000">
      <w:pPr>
        <w:pStyle w:val="Style_3"/>
        <w:spacing w:before="2"/>
        <w:ind w:firstLine="0" w:left="0"/>
        <w:rPr>
          <w:b w:val="1"/>
        </w:rPr>
      </w:pPr>
    </w:p>
    <w:p w14:paraId="02010000">
      <w:pPr>
        <w:spacing w:before="90" w:line="274" w:lineRule="exact"/>
        <w:ind w:firstLine="0" w:left="3018" w:right="2005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>Вводное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занятие</w:t>
      </w:r>
    </w:p>
    <w:p w14:paraId="03010000">
      <w:pPr>
        <w:pStyle w:val="Style_4"/>
        <w:numPr>
          <w:ilvl w:val="0"/>
          <w:numId w:val="4"/>
        </w:numPr>
        <w:spacing w:line="274" w:lineRule="exact"/>
        <w:ind w:hanging="147" w:left="284" w:right="4905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безопасности.</w:t>
      </w:r>
    </w:p>
    <w:p w14:paraId="04010000">
      <w:pPr>
        <w:pStyle w:val="Style_2"/>
        <w:spacing w:before="5"/>
        <w:ind w:firstLine="0" w:left="284"/>
      </w:pPr>
      <w:r>
        <w:t>Теоретическая</w:t>
      </w:r>
      <w:r>
        <w:rPr>
          <w:spacing w:val="-6"/>
        </w:rPr>
        <w:t xml:space="preserve"> </w:t>
      </w:r>
      <w:r>
        <w:t>подготовка</w:t>
      </w:r>
    </w:p>
    <w:p w14:paraId="05010000">
      <w:pPr>
        <w:pStyle w:val="Style_4"/>
        <w:numPr>
          <w:ilvl w:val="0"/>
          <w:numId w:val="4"/>
        </w:numPr>
        <w:tabs>
          <w:tab w:leader="none" w:pos="1424" w:val="left"/>
        </w:tabs>
        <w:spacing w:line="274" w:lineRule="exact"/>
        <w:ind w:hanging="182" w:left="284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баскетбола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рубежом.</w:t>
      </w:r>
    </w:p>
    <w:p w14:paraId="06010000">
      <w:pPr>
        <w:pStyle w:val="Style_4"/>
        <w:numPr>
          <w:ilvl w:val="0"/>
          <w:numId w:val="4"/>
        </w:numPr>
        <w:tabs>
          <w:tab w:leader="none" w:pos="1483" w:val="left"/>
        </w:tabs>
        <w:ind w:hanging="241" w:left="284"/>
        <w:rPr>
          <w:sz w:val="24"/>
        </w:rPr>
      </w:pPr>
      <w:r>
        <w:rPr>
          <w:sz w:val="24"/>
        </w:rPr>
        <w:t>Общая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3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спортсмена.</w:t>
      </w:r>
    </w:p>
    <w:p w14:paraId="07010000">
      <w:pPr>
        <w:pStyle w:val="Style_2"/>
        <w:spacing w:before="5" w:line="240" w:lineRule="auto"/>
        <w:ind w:firstLine="0" w:left="284"/>
      </w:pPr>
      <w:r>
        <w:t>Физическая</w:t>
      </w:r>
      <w:r>
        <w:rPr>
          <w:spacing w:val="-3"/>
        </w:rPr>
        <w:t xml:space="preserve"> </w:t>
      </w:r>
      <w:r>
        <w:t>подготовка</w:t>
      </w:r>
    </w:p>
    <w:p w14:paraId="08010000">
      <w:pPr>
        <w:pStyle w:val="Style_4"/>
        <w:numPr>
          <w:ilvl w:val="0"/>
          <w:numId w:val="4"/>
        </w:numPr>
        <w:tabs>
          <w:tab w:leader="none" w:pos="1483" w:val="left"/>
        </w:tabs>
        <w:spacing w:line="272" w:lineRule="exact"/>
        <w:ind w:hanging="241" w:left="284"/>
        <w:rPr>
          <w:sz w:val="24"/>
        </w:rPr>
      </w:pPr>
      <w:r>
        <w:rPr>
          <w:sz w:val="24"/>
        </w:rPr>
        <w:t>Подвижные</w:t>
      </w:r>
      <w:r>
        <w:rPr>
          <w:spacing w:val="-6"/>
          <w:sz w:val="24"/>
        </w:rPr>
        <w:t xml:space="preserve"> </w:t>
      </w:r>
      <w:r>
        <w:rPr>
          <w:sz w:val="24"/>
        </w:rPr>
        <w:t>игры.</w:t>
      </w:r>
    </w:p>
    <w:p w14:paraId="09010000">
      <w:pPr>
        <w:pStyle w:val="Style_4"/>
        <w:numPr>
          <w:ilvl w:val="0"/>
          <w:numId w:val="4"/>
        </w:numPr>
        <w:tabs>
          <w:tab w:leader="none" w:pos="1483" w:val="left"/>
        </w:tabs>
        <w:ind w:hanging="241" w:left="284"/>
        <w:rPr>
          <w:sz w:val="24"/>
        </w:rPr>
      </w:pPr>
      <w:r>
        <w:rPr>
          <w:sz w:val="24"/>
        </w:rPr>
        <w:t>Эстафеты.</w:t>
      </w:r>
    </w:p>
    <w:p w14:paraId="0A010000">
      <w:pPr>
        <w:pStyle w:val="Style_4"/>
        <w:numPr>
          <w:ilvl w:val="0"/>
          <w:numId w:val="4"/>
        </w:numPr>
        <w:tabs>
          <w:tab w:leader="none" w:pos="1483" w:val="left"/>
        </w:tabs>
        <w:ind w:hanging="241" w:left="284"/>
        <w:rPr>
          <w:sz w:val="24"/>
        </w:rPr>
      </w:pPr>
      <w:r>
        <w:rPr>
          <w:sz w:val="24"/>
        </w:rPr>
        <w:t>Полосы</w:t>
      </w:r>
      <w:r>
        <w:rPr>
          <w:spacing w:val="-3"/>
          <w:sz w:val="24"/>
        </w:rPr>
        <w:t xml:space="preserve"> </w:t>
      </w:r>
      <w:r>
        <w:rPr>
          <w:sz w:val="24"/>
        </w:rPr>
        <w:t>препятствий.</w:t>
      </w:r>
    </w:p>
    <w:p w14:paraId="0B010000">
      <w:pPr>
        <w:pStyle w:val="Style_4"/>
        <w:numPr>
          <w:ilvl w:val="0"/>
          <w:numId w:val="4"/>
        </w:numPr>
        <w:tabs>
          <w:tab w:leader="none" w:pos="1483" w:val="left"/>
        </w:tabs>
        <w:ind w:firstLine="0" w:left="284" w:right="1993"/>
        <w:rPr>
          <w:sz w:val="24"/>
        </w:rPr>
      </w:pPr>
      <w:r>
        <w:rPr>
          <w:sz w:val="24"/>
        </w:rPr>
        <w:t>Акробатические упражнения (кувырки, стойки, перевороты, перекаты).</w:t>
      </w:r>
      <w:r>
        <w:rPr>
          <w:spacing w:val="-58"/>
          <w:sz w:val="24"/>
        </w:rPr>
        <w:t xml:space="preserve"> </w:t>
      </w:r>
      <w:r>
        <w:rPr>
          <w:sz w:val="24"/>
        </w:rPr>
        <w:t>8.Упражнения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быстроты движений</w:t>
      </w:r>
      <w:r>
        <w:rPr>
          <w:spacing w:val="-1"/>
          <w:sz w:val="24"/>
        </w:rPr>
        <w:t xml:space="preserve"> </w:t>
      </w:r>
      <w:r>
        <w:rPr>
          <w:sz w:val="24"/>
        </w:rPr>
        <w:t>баскетболиста.</w:t>
      </w:r>
    </w:p>
    <w:p w14:paraId="0C010000">
      <w:pPr>
        <w:pStyle w:val="Style_2"/>
        <w:spacing w:before="5"/>
        <w:ind w:firstLine="0" w:left="284"/>
      </w:pPr>
      <w:r>
        <w:t>Техническая</w:t>
      </w:r>
      <w:r>
        <w:rPr>
          <w:spacing w:val="-4"/>
        </w:rPr>
        <w:t xml:space="preserve"> </w:t>
      </w:r>
      <w:r>
        <w:t>подготовка</w:t>
      </w:r>
    </w:p>
    <w:p w14:paraId="0D010000">
      <w:pPr>
        <w:pStyle w:val="Style_4"/>
        <w:numPr>
          <w:ilvl w:val="0"/>
          <w:numId w:val="5"/>
        </w:numPr>
        <w:tabs>
          <w:tab w:leader="none" w:pos="1483" w:val="left"/>
        </w:tabs>
        <w:spacing w:line="274" w:lineRule="exact"/>
        <w:ind w:hanging="241" w:left="284"/>
        <w:rPr>
          <w:sz w:val="24"/>
        </w:rPr>
      </w:pPr>
      <w:r>
        <w:rPr>
          <w:sz w:val="24"/>
        </w:rPr>
        <w:t>Прыжок</w:t>
      </w:r>
      <w:r>
        <w:rPr>
          <w:spacing w:val="-2"/>
          <w:sz w:val="24"/>
        </w:rPr>
        <w:t xml:space="preserve"> </w:t>
      </w:r>
      <w:r>
        <w:rPr>
          <w:sz w:val="24"/>
        </w:rPr>
        <w:t>вверх-вперед</w:t>
      </w:r>
      <w:r>
        <w:rPr>
          <w:spacing w:val="-1"/>
          <w:sz w:val="24"/>
        </w:rPr>
        <w:t xml:space="preserve"> </w:t>
      </w:r>
      <w:r>
        <w:rPr>
          <w:sz w:val="24"/>
        </w:rPr>
        <w:t>толчком</w:t>
      </w:r>
      <w:r>
        <w:rPr>
          <w:spacing w:val="-2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приземлением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одну</w:t>
      </w:r>
      <w:r>
        <w:rPr>
          <w:spacing w:val="-7"/>
          <w:sz w:val="24"/>
        </w:rPr>
        <w:t xml:space="preserve"> </w:t>
      </w:r>
      <w:r>
        <w:rPr>
          <w:sz w:val="24"/>
        </w:rPr>
        <w:t>ногу.</w:t>
      </w:r>
    </w:p>
    <w:p w14:paraId="0E010000">
      <w:pPr>
        <w:pStyle w:val="Style_4"/>
        <w:numPr>
          <w:ilvl w:val="0"/>
          <w:numId w:val="5"/>
        </w:numPr>
        <w:tabs>
          <w:tab w:leader="none" w:pos="1662" w:val="left"/>
        </w:tabs>
        <w:ind w:hanging="420" w:left="284"/>
        <w:rPr>
          <w:sz w:val="24"/>
        </w:rPr>
      </w:pPr>
      <w:r>
        <w:rPr>
          <w:sz w:val="24"/>
        </w:rPr>
        <w:t>Передвижение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стойке</w:t>
      </w:r>
      <w:r>
        <w:rPr>
          <w:spacing w:val="-2"/>
          <w:sz w:val="24"/>
        </w:rPr>
        <w:t xml:space="preserve"> </w:t>
      </w:r>
      <w:r>
        <w:rPr>
          <w:sz w:val="24"/>
        </w:rPr>
        <w:t>баскетболиста.</w:t>
      </w:r>
    </w:p>
    <w:p w14:paraId="0F010000">
      <w:pPr>
        <w:pStyle w:val="Style_4"/>
        <w:numPr>
          <w:ilvl w:val="0"/>
          <w:numId w:val="5"/>
        </w:numPr>
        <w:tabs>
          <w:tab w:leader="none" w:pos="1662" w:val="left"/>
        </w:tabs>
        <w:ind w:hanging="420" w:left="284"/>
        <w:rPr>
          <w:sz w:val="24"/>
        </w:rPr>
      </w:pPr>
      <w:r>
        <w:rPr>
          <w:sz w:val="24"/>
        </w:rPr>
        <w:t>Остановка</w:t>
      </w:r>
      <w:r>
        <w:rPr>
          <w:spacing w:val="-3"/>
          <w:sz w:val="24"/>
        </w:rPr>
        <w:t xml:space="preserve"> </w:t>
      </w:r>
      <w:r>
        <w:rPr>
          <w:sz w:val="24"/>
        </w:rPr>
        <w:t>прыжком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ускорения.</w:t>
      </w:r>
    </w:p>
    <w:p w14:paraId="10010000">
      <w:pPr>
        <w:pStyle w:val="Style_4"/>
        <w:numPr>
          <w:ilvl w:val="0"/>
          <w:numId w:val="5"/>
        </w:numPr>
        <w:tabs>
          <w:tab w:leader="none" w:pos="1603" w:val="left"/>
        </w:tabs>
        <w:ind w:hanging="361" w:left="284"/>
        <w:rPr>
          <w:sz w:val="24"/>
        </w:rPr>
      </w:pPr>
      <w:r>
        <w:rPr>
          <w:sz w:val="24"/>
        </w:rPr>
        <w:t>Имитация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защитных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</w:t>
      </w:r>
      <w:r>
        <w:rPr>
          <w:spacing w:val="-4"/>
          <w:sz w:val="24"/>
        </w:rPr>
        <w:t xml:space="preserve"> </w:t>
      </w:r>
      <w:r>
        <w:rPr>
          <w:sz w:val="24"/>
        </w:rPr>
        <w:t>игрока</w:t>
      </w:r>
      <w:r>
        <w:rPr>
          <w:spacing w:val="-4"/>
          <w:sz w:val="24"/>
        </w:rPr>
        <w:t xml:space="preserve"> </w:t>
      </w:r>
      <w:r>
        <w:rPr>
          <w:sz w:val="24"/>
        </w:rPr>
        <w:t>нападения.</w:t>
      </w:r>
    </w:p>
    <w:p w14:paraId="11010000">
      <w:pPr>
        <w:pStyle w:val="Style_4"/>
        <w:numPr>
          <w:ilvl w:val="0"/>
          <w:numId w:val="5"/>
        </w:numPr>
        <w:tabs>
          <w:tab w:leader="none" w:pos="1602" w:val="left"/>
        </w:tabs>
        <w:ind w:hanging="360" w:left="284"/>
        <w:rPr>
          <w:sz w:val="24"/>
        </w:rPr>
      </w:pPr>
      <w:r>
        <w:rPr>
          <w:sz w:val="24"/>
        </w:rPr>
        <w:t>Ловля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-3"/>
          <w:sz w:val="24"/>
        </w:rPr>
        <w:t xml:space="preserve"> </w:t>
      </w:r>
      <w:r>
        <w:rPr>
          <w:sz w:val="24"/>
        </w:rPr>
        <w:t>мяча</w:t>
      </w:r>
    </w:p>
    <w:p w14:paraId="12010000">
      <w:pPr>
        <w:pStyle w:val="Style_4"/>
        <w:numPr>
          <w:ilvl w:val="0"/>
          <w:numId w:val="5"/>
        </w:numPr>
        <w:tabs>
          <w:tab w:leader="none" w:pos="1662" w:val="left"/>
        </w:tabs>
        <w:ind w:hanging="420" w:left="284"/>
        <w:rPr>
          <w:sz w:val="24"/>
        </w:rPr>
      </w:pPr>
      <w:r>
        <w:rPr>
          <w:sz w:val="24"/>
        </w:rPr>
        <w:t>Передача</w:t>
      </w:r>
      <w:r>
        <w:rPr>
          <w:spacing w:val="-3"/>
          <w:sz w:val="24"/>
        </w:rPr>
        <w:t xml:space="preserve"> </w:t>
      </w:r>
      <w:r>
        <w:rPr>
          <w:sz w:val="24"/>
        </w:rPr>
        <w:t>меча</w:t>
      </w:r>
      <w:r>
        <w:rPr>
          <w:spacing w:val="-2"/>
          <w:sz w:val="24"/>
        </w:rPr>
        <w:t xml:space="preserve"> </w:t>
      </w:r>
      <w:r>
        <w:rPr>
          <w:sz w:val="24"/>
        </w:rPr>
        <w:t>двумя</w:t>
      </w:r>
      <w:r>
        <w:rPr>
          <w:spacing w:val="-2"/>
          <w:sz w:val="24"/>
        </w:rPr>
        <w:t xml:space="preserve"> </w:t>
      </w:r>
      <w:r>
        <w:rPr>
          <w:sz w:val="24"/>
        </w:rPr>
        <w:t>руками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груди,</w:t>
      </w:r>
      <w:r>
        <w:rPr>
          <w:spacing w:val="-2"/>
          <w:sz w:val="24"/>
        </w:rPr>
        <w:t xml:space="preserve"> </w:t>
      </w:r>
      <w:r>
        <w:rPr>
          <w:sz w:val="24"/>
        </w:rPr>
        <w:t>стоя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месте.</w:t>
      </w:r>
    </w:p>
    <w:p w14:paraId="13010000">
      <w:pPr>
        <w:pStyle w:val="Style_3"/>
        <w:spacing w:before="4"/>
        <w:ind w:firstLine="0" w:left="284"/>
      </w:pPr>
    </w:p>
    <w:p w14:paraId="14010000">
      <w:pPr>
        <w:pStyle w:val="Style_2"/>
        <w:spacing w:before="1"/>
        <w:ind w:firstLine="0" w:left="284"/>
      </w:pPr>
      <w:r>
        <w:t>Ведение</w:t>
      </w:r>
      <w:r>
        <w:rPr>
          <w:spacing w:val="-4"/>
        </w:rPr>
        <w:t xml:space="preserve"> </w:t>
      </w:r>
      <w:r>
        <w:t>мяча</w:t>
      </w:r>
    </w:p>
    <w:p w14:paraId="15010000">
      <w:pPr>
        <w:pStyle w:val="Style_4"/>
        <w:numPr>
          <w:ilvl w:val="0"/>
          <w:numId w:val="5"/>
        </w:numPr>
        <w:tabs>
          <w:tab w:leader="none" w:pos="1602" w:val="left"/>
        </w:tabs>
        <w:spacing w:line="274" w:lineRule="exact"/>
        <w:ind w:hanging="360" w:left="284"/>
        <w:rPr>
          <w:sz w:val="24"/>
        </w:rPr>
      </w:pPr>
      <w:r>
        <w:rPr>
          <w:sz w:val="24"/>
        </w:rPr>
        <w:t>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меча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месте,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движении,</w:t>
      </w:r>
      <w:r>
        <w:rPr>
          <w:spacing w:val="-2"/>
          <w:sz w:val="24"/>
        </w:rPr>
        <w:t xml:space="preserve"> </w:t>
      </w:r>
      <w:r>
        <w:rPr>
          <w:sz w:val="24"/>
        </w:rPr>
        <w:t>шагом.</w:t>
      </w:r>
    </w:p>
    <w:p w14:paraId="16010000">
      <w:pPr>
        <w:pStyle w:val="Style_4"/>
        <w:numPr>
          <w:ilvl w:val="0"/>
          <w:numId w:val="5"/>
        </w:numPr>
        <w:tabs>
          <w:tab w:leader="none" w:pos="1603" w:val="left"/>
        </w:tabs>
        <w:ind w:hanging="361" w:left="284"/>
        <w:rPr>
          <w:sz w:val="24"/>
        </w:rPr>
      </w:pPr>
      <w:r>
        <w:rPr>
          <w:sz w:val="24"/>
        </w:rPr>
        <w:t>То</w:t>
      </w:r>
      <w:r>
        <w:rPr>
          <w:spacing w:val="-2"/>
          <w:sz w:val="24"/>
        </w:rPr>
        <w:t xml:space="preserve"> </w:t>
      </w:r>
      <w:r>
        <w:rPr>
          <w:sz w:val="24"/>
        </w:rPr>
        <w:t>же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скорости.</w:t>
      </w:r>
    </w:p>
    <w:p w14:paraId="17010000">
      <w:pPr>
        <w:pStyle w:val="Style_4"/>
        <w:numPr>
          <w:ilvl w:val="0"/>
          <w:numId w:val="5"/>
        </w:numPr>
        <w:tabs>
          <w:tab w:leader="none" w:pos="1602" w:val="left"/>
        </w:tabs>
        <w:ind w:hanging="360" w:left="284"/>
        <w:rPr>
          <w:sz w:val="24"/>
        </w:rPr>
      </w:pPr>
      <w:r>
        <w:rPr>
          <w:sz w:val="24"/>
        </w:rPr>
        <w:t>Перевод</w:t>
      </w:r>
      <w:r>
        <w:rPr>
          <w:spacing w:val="-3"/>
          <w:sz w:val="24"/>
        </w:rPr>
        <w:t xml:space="preserve"> </w:t>
      </w:r>
      <w:r>
        <w:rPr>
          <w:sz w:val="24"/>
        </w:rPr>
        <w:t>мяча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правой</w:t>
      </w:r>
      <w:r>
        <w:rPr>
          <w:spacing w:val="-1"/>
          <w:sz w:val="24"/>
        </w:rPr>
        <w:t xml:space="preserve"> </w:t>
      </w:r>
      <w:r>
        <w:rPr>
          <w:sz w:val="24"/>
        </w:rPr>
        <w:t>руки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левую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обратно,</w:t>
      </w:r>
      <w:r>
        <w:rPr>
          <w:spacing w:val="-2"/>
          <w:sz w:val="24"/>
        </w:rPr>
        <w:t xml:space="preserve"> </w:t>
      </w:r>
      <w:r>
        <w:rPr>
          <w:sz w:val="24"/>
        </w:rPr>
        <w:t>стоя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месте.</w:t>
      </w:r>
    </w:p>
    <w:p w14:paraId="18010000">
      <w:pPr>
        <w:pStyle w:val="Style_2"/>
        <w:spacing w:before="4"/>
        <w:ind w:firstLine="0" w:left="284"/>
      </w:pPr>
      <w:r>
        <w:t>Броски</w:t>
      </w:r>
      <w:r>
        <w:rPr>
          <w:spacing w:val="-3"/>
        </w:rPr>
        <w:t xml:space="preserve"> </w:t>
      </w:r>
      <w:r>
        <w:t>мяча</w:t>
      </w:r>
    </w:p>
    <w:p w14:paraId="19010000">
      <w:pPr>
        <w:pStyle w:val="Style_4"/>
        <w:numPr>
          <w:ilvl w:val="0"/>
          <w:numId w:val="5"/>
        </w:numPr>
        <w:tabs>
          <w:tab w:leader="none" w:pos="1602" w:val="left"/>
        </w:tabs>
        <w:spacing w:line="274" w:lineRule="exact"/>
        <w:ind w:hanging="360" w:left="284"/>
        <w:rPr>
          <w:sz w:val="24"/>
        </w:rPr>
      </w:pPr>
      <w:r>
        <w:rPr>
          <w:sz w:val="24"/>
        </w:rPr>
        <w:t>Броски</w:t>
      </w:r>
      <w:r>
        <w:rPr>
          <w:spacing w:val="-2"/>
          <w:sz w:val="24"/>
        </w:rPr>
        <w:t xml:space="preserve"> </w:t>
      </w:r>
      <w:r>
        <w:rPr>
          <w:sz w:val="24"/>
        </w:rPr>
        <w:t>меча</w:t>
      </w:r>
      <w:r>
        <w:rPr>
          <w:spacing w:val="-3"/>
          <w:sz w:val="24"/>
        </w:rPr>
        <w:t xml:space="preserve"> </w:t>
      </w:r>
      <w:r>
        <w:rPr>
          <w:sz w:val="24"/>
        </w:rPr>
        <w:t>двумя</w:t>
      </w:r>
      <w:r>
        <w:rPr>
          <w:spacing w:val="1"/>
          <w:sz w:val="24"/>
        </w:rPr>
        <w:t xml:space="preserve"> </w:t>
      </w:r>
      <w:r>
        <w:rPr>
          <w:sz w:val="24"/>
        </w:rPr>
        <w:t>руками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груди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баскетбольную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корзину</w:t>
      </w:r>
      <w:r>
        <w:rPr>
          <w:spacing w:val="-9"/>
          <w:sz w:val="24"/>
        </w:rPr>
        <w:t xml:space="preserve"> </w:t>
      </w:r>
      <w:r>
        <w:rPr>
          <w:sz w:val="24"/>
        </w:rPr>
        <w:t>после</w:t>
      </w:r>
      <w:r>
        <w:rPr>
          <w:spacing w:val="-2"/>
          <w:sz w:val="24"/>
        </w:rPr>
        <w:t xml:space="preserve"> </w:t>
      </w:r>
      <w:r>
        <w:rPr>
          <w:sz w:val="24"/>
        </w:rPr>
        <w:t>ведения.</w:t>
      </w:r>
    </w:p>
    <w:p w14:paraId="1A010000">
      <w:pPr>
        <w:pStyle w:val="Style_4"/>
        <w:numPr>
          <w:ilvl w:val="0"/>
          <w:numId w:val="5"/>
        </w:numPr>
        <w:tabs>
          <w:tab w:leader="none" w:pos="1602" w:val="left"/>
        </w:tabs>
        <w:spacing w:before="1"/>
        <w:ind w:hanging="360" w:left="284"/>
        <w:rPr>
          <w:sz w:val="24"/>
        </w:rPr>
      </w:pPr>
      <w:r>
        <w:rPr>
          <w:sz w:val="24"/>
        </w:rPr>
        <w:t>Броски</w:t>
      </w:r>
      <w:r>
        <w:rPr>
          <w:spacing w:val="-2"/>
          <w:sz w:val="24"/>
        </w:rPr>
        <w:t xml:space="preserve"> </w:t>
      </w:r>
      <w:r>
        <w:rPr>
          <w:sz w:val="24"/>
        </w:rPr>
        <w:t>меча в</w:t>
      </w:r>
      <w:r>
        <w:rPr>
          <w:spacing w:val="-2"/>
          <w:sz w:val="24"/>
        </w:rPr>
        <w:t xml:space="preserve"> </w:t>
      </w:r>
      <w:r>
        <w:rPr>
          <w:sz w:val="24"/>
        </w:rPr>
        <w:t>прыжке</w:t>
      </w:r>
      <w:r>
        <w:rPr>
          <w:spacing w:val="-1"/>
          <w:sz w:val="24"/>
        </w:rPr>
        <w:t xml:space="preserve"> </w:t>
      </w:r>
      <w:r>
        <w:rPr>
          <w:sz w:val="24"/>
        </w:rPr>
        <w:t>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рукой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прыжке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дальней</w:t>
      </w:r>
      <w:r>
        <w:rPr>
          <w:spacing w:val="-1"/>
          <w:sz w:val="24"/>
        </w:rPr>
        <w:t xml:space="preserve"> </w:t>
      </w:r>
      <w:r>
        <w:rPr>
          <w:sz w:val="24"/>
        </w:rPr>
        <w:t>дистанции.</w:t>
      </w:r>
    </w:p>
    <w:p w14:paraId="1B010000">
      <w:pPr>
        <w:pStyle w:val="Style_4"/>
        <w:numPr>
          <w:ilvl w:val="0"/>
          <w:numId w:val="5"/>
        </w:numPr>
        <w:tabs>
          <w:tab w:leader="none" w:pos="1603" w:val="left"/>
        </w:tabs>
        <w:ind w:hanging="361" w:left="284"/>
        <w:rPr>
          <w:sz w:val="24"/>
        </w:rPr>
      </w:pPr>
      <w:r>
        <w:rPr>
          <w:sz w:val="24"/>
        </w:rPr>
        <w:t>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рукой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прыжке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ловли</w:t>
      </w:r>
      <w:r>
        <w:rPr>
          <w:spacing w:val="-2"/>
          <w:sz w:val="24"/>
        </w:rPr>
        <w:t xml:space="preserve"> </w:t>
      </w:r>
      <w:r>
        <w:rPr>
          <w:sz w:val="24"/>
        </w:rPr>
        <w:t>мяча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движении.</w:t>
      </w:r>
    </w:p>
    <w:p w14:paraId="1C010000">
      <w:pPr>
        <w:pStyle w:val="Style_4"/>
        <w:numPr>
          <w:ilvl w:val="0"/>
          <w:numId w:val="5"/>
        </w:numPr>
        <w:tabs>
          <w:tab w:leader="none" w:pos="1603" w:val="left"/>
        </w:tabs>
        <w:spacing w:line="275" w:lineRule="exact"/>
        <w:ind w:hanging="361" w:left="284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прыжке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-1"/>
          <w:sz w:val="24"/>
        </w:rPr>
        <w:t xml:space="preserve"> </w:t>
      </w:r>
      <w:r>
        <w:rPr>
          <w:sz w:val="24"/>
        </w:rPr>
        <w:t>дистанции.</w:t>
      </w:r>
    </w:p>
    <w:p w14:paraId="1D010000">
      <w:pPr>
        <w:pStyle w:val="Style_4"/>
        <w:numPr>
          <w:ilvl w:val="0"/>
          <w:numId w:val="5"/>
        </w:numPr>
        <w:tabs>
          <w:tab w:leader="none" w:pos="1603" w:val="left"/>
        </w:tabs>
        <w:spacing w:line="275" w:lineRule="exact"/>
        <w:ind w:hanging="361" w:left="284"/>
        <w:rPr>
          <w:sz w:val="24"/>
        </w:rPr>
      </w:pPr>
      <w:r>
        <w:rPr>
          <w:sz w:val="24"/>
        </w:rPr>
        <w:t>Вырывание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мяча.</w:t>
      </w:r>
    </w:p>
    <w:p w14:paraId="1E010000">
      <w:pPr>
        <w:pStyle w:val="Style_4"/>
        <w:numPr>
          <w:ilvl w:val="0"/>
          <w:numId w:val="5"/>
        </w:numPr>
        <w:tabs>
          <w:tab w:leader="none" w:pos="1544" w:val="left"/>
        </w:tabs>
        <w:ind w:hanging="302" w:left="284"/>
        <w:rPr>
          <w:sz w:val="24"/>
        </w:rPr>
      </w:pP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рукой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баскетбольную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корзину</w:t>
      </w:r>
      <w:r>
        <w:rPr>
          <w:spacing w:val="-10"/>
          <w:sz w:val="24"/>
        </w:rPr>
        <w:t xml:space="preserve"> </w:t>
      </w:r>
      <w:r>
        <w:rPr>
          <w:sz w:val="24"/>
        </w:rPr>
        <w:t>после</w:t>
      </w:r>
      <w:r>
        <w:rPr>
          <w:spacing w:val="-3"/>
          <w:sz w:val="24"/>
        </w:rPr>
        <w:t xml:space="preserve"> </w:t>
      </w:r>
      <w:r>
        <w:rPr>
          <w:sz w:val="24"/>
        </w:rPr>
        <w:t>ведения.</w:t>
      </w:r>
    </w:p>
    <w:p w14:paraId="1F010000">
      <w:pPr>
        <w:pStyle w:val="Style_4"/>
        <w:numPr>
          <w:ilvl w:val="0"/>
          <w:numId w:val="5"/>
        </w:numPr>
        <w:tabs>
          <w:tab w:leader="none" w:pos="1603" w:val="left"/>
        </w:tabs>
        <w:ind w:hanging="361" w:left="284"/>
        <w:rPr>
          <w:sz w:val="24"/>
        </w:rPr>
      </w:pP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рукой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баскетбольную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корзину</w:t>
      </w:r>
      <w:r>
        <w:rPr>
          <w:spacing w:val="-10"/>
          <w:sz w:val="24"/>
        </w:rPr>
        <w:t xml:space="preserve"> </w:t>
      </w: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двух шагов.</w:t>
      </w:r>
    </w:p>
    <w:p w14:paraId="20010000">
      <w:pPr>
        <w:pStyle w:val="Style_4"/>
        <w:numPr>
          <w:ilvl w:val="0"/>
          <w:numId w:val="5"/>
        </w:numPr>
        <w:tabs>
          <w:tab w:leader="none" w:pos="1603" w:val="left"/>
        </w:tabs>
        <w:ind w:hanging="361" w:left="284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прыжке</w:t>
      </w:r>
      <w:r>
        <w:rPr>
          <w:spacing w:val="-1"/>
          <w:sz w:val="24"/>
        </w:rPr>
        <w:t xml:space="preserve"> </w:t>
      </w:r>
      <w:r>
        <w:rPr>
          <w:sz w:val="24"/>
        </w:rPr>
        <w:t>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рукой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места.</w:t>
      </w:r>
    </w:p>
    <w:p w14:paraId="21010000">
      <w:pPr>
        <w:pStyle w:val="Style_4"/>
        <w:numPr>
          <w:ilvl w:val="0"/>
          <w:numId w:val="5"/>
        </w:numPr>
        <w:tabs>
          <w:tab w:leader="none" w:pos="1602" w:val="left"/>
        </w:tabs>
        <w:ind w:hanging="360" w:left="284"/>
        <w:rPr>
          <w:sz w:val="24"/>
        </w:rPr>
      </w:pPr>
      <w:r>
        <w:rPr>
          <w:sz w:val="24"/>
        </w:rPr>
        <w:t>Штрафной.</w:t>
      </w:r>
    </w:p>
    <w:p w14:paraId="22010000">
      <w:pPr>
        <w:pStyle w:val="Style_2"/>
        <w:spacing w:before="5"/>
        <w:ind w:firstLine="0" w:left="284"/>
      </w:pPr>
      <w:r>
        <w:t>Тактическая</w:t>
      </w:r>
      <w:r>
        <w:rPr>
          <w:spacing w:val="-4"/>
        </w:rPr>
        <w:t xml:space="preserve"> </w:t>
      </w:r>
      <w:r>
        <w:t>подготовка</w:t>
      </w:r>
    </w:p>
    <w:p w14:paraId="23010000">
      <w:pPr>
        <w:pStyle w:val="Style_4"/>
        <w:numPr>
          <w:ilvl w:val="0"/>
          <w:numId w:val="5"/>
        </w:numPr>
        <w:tabs>
          <w:tab w:leader="none" w:pos="1603" w:val="left"/>
        </w:tabs>
        <w:spacing w:line="274" w:lineRule="exact"/>
        <w:ind w:hanging="361" w:left="284"/>
        <w:rPr>
          <w:sz w:val="24"/>
        </w:rPr>
      </w:pPr>
      <w:r>
        <w:rPr>
          <w:sz w:val="24"/>
        </w:rPr>
        <w:t>Защитные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опеке</w:t>
      </w:r>
      <w:r>
        <w:rPr>
          <w:spacing w:val="-5"/>
          <w:sz w:val="24"/>
        </w:rPr>
        <w:t xml:space="preserve"> </w:t>
      </w:r>
      <w:r>
        <w:rPr>
          <w:sz w:val="24"/>
        </w:rPr>
        <w:t>игрока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мяча.</w:t>
      </w:r>
    </w:p>
    <w:p w14:paraId="24010000">
      <w:pPr>
        <w:pStyle w:val="Style_4"/>
        <w:numPr>
          <w:ilvl w:val="0"/>
          <w:numId w:val="5"/>
        </w:numPr>
        <w:tabs>
          <w:tab w:leader="none" w:pos="1603" w:val="left"/>
        </w:tabs>
        <w:ind w:hanging="361" w:left="284"/>
        <w:rPr>
          <w:sz w:val="24"/>
        </w:rPr>
      </w:pPr>
      <w:r>
        <w:rPr>
          <w:sz w:val="24"/>
        </w:rPr>
        <w:t>Защитные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опеке</w:t>
      </w:r>
      <w:r>
        <w:rPr>
          <w:spacing w:val="-5"/>
          <w:sz w:val="24"/>
        </w:rPr>
        <w:t xml:space="preserve"> </w:t>
      </w:r>
      <w:r>
        <w:rPr>
          <w:sz w:val="24"/>
        </w:rPr>
        <w:t>игрока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мячом.</w:t>
      </w:r>
    </w:p>
    <w:p w14:paraId="25010000">
      <w:pPr>
        <w:pStyle w:val="Style_4"/>
        <w:numPr>
          <w:ilvl w:val="0"/>
          <w:numId w:val="5"/>
        </w:numPr>
        <w:tabs>
          <w:tab w:leader="none" w:pos="1603" w:val="left"/>
        </w:tabs>
        <w:ind w:hanging="361" w:left="284"/>
        <w:rPr>
          <w:sz w:val="24"/>
        </w:rPr>
      </w:pPr>
      <w:r>
        <w:rPr>
          <w:sz w:val="24"/>
        </w:rPr>
        <w:t>Перехват</w:t>
      </w:r>
      <w:r>
        <w:rPr>
          <w:spacing w:val="-3"/>
          <w:sz w:val="24"/>
        </w:rPr>
        <w:t xml:space="preserve"> </w:t>
      </w:r>
      <w:r>
        <w:rPr>
          <w:sz w:val="24"/>
        </w:rPr>
        <w:t>мяча.</w:t>
      </w:r>
    </w:p>
    <w:p w14:paraId="26010000">
      <w:pPr>
        <w:pStyle w:val="Style_4"/>
        <w:numPr>
          <w:ilvl w:val="0"/>
          <w:numId w:val="5"/>
        </w:numPr>
        <w:tabs>
          <w:tab w:leader="none" w:pos="1603" w:val="left"/>
        </w:tabs>
        <w:ind w:hanging="361" w:left="284"/>
        <w:rPr>
          <w:sz w:val="24"/>
        </w:rPr>
      </w:pPr>
      <w:r>
        <w:rPr>
          <w:sz w:val="24"/>
        </w:rPr>
        <w:t>Борьба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мяч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отскока</w:t>
      </w:r>
      <w:r>
        <w:rPr>
          <w:spacing w:val="-2"/>
          <w:sz w:val="24"/>
        </w:rPr>
        <w:t xml:space="preserve"> </w:t>
      </w:r>
      <w:r>
        <w:rPr>
          <w:sz w:val="24"/>
        </w:rPr>
        <w:t>от щита.</w:t>
      </w:r>
    </w:p>
    <w:p w14:paraId="27010000">
      <w:pPr>
        <w:pStyle w:val="Style_4"/>
        <w:numPr>
          <w:ilvl w:val="0"/>
          <w:numId w:val="5"/>
        </w:numPr>
        <w:tabs>
          <w:tab w:leader="none" w:pos="1603" w:val="left"/>
        </w:tabs>
        <w:spacing w:before="1"/>
        <w:ind w:hanging="361" w:left="284"/>
        <w:rPr>
          <w:sz w:val="24"/>
        </w:rPr>
      </w:pPr>
      <w:r>
        <w:rPr>
          <w:sz w:val="24"/>
        </w:rPr>
        <w:t>Быстрый</w:t>
      </w:r>
      <w:r>
        <w:rPr>
          <w:spacing w:val="-2"/>
          <w:sz w:val="24"/>
        </w:rPr>
        <w:t xml:space="preserve"> </w:t>
      </w:r>
      <w:r>
        <w:rPr>
          <w:sz w:val="24"/>
        </w:rPr>
        <w:t>прорыв.</w:t>
      </w:r>
    </w:p>
    <w:p w14:paraId="28010000">
      <w:pPr>
        <w:pStyle w:val="Style_4"/>
        <w:numPr>
          <w:ilvl w:val="0"/>
          <w:numId w:val="5"/>
        </w:numPr>
        <w:tabs>
          <w:tab w:leader="none" w:pos="1602" w:val="left"/>
        </w:tabs>
        <w:ind w:hanging="360" w:left="284"/>
        <w:rPr>
          <w:sz w:val="24"/>
        </w:rPr>
      </w:pPr>
      <w:r>
        <w:rPr>
          <w:sz w:val="24"/>
        </w:rPr>
        <w:t>Командные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защите.</w:t>
      </w:r>
    </w:p>
    <w:p w14:paraId="29010000">
      <w:pPr>
        <w:pStyle w:val="Style_4"/>
        <w:numPr>
          <w:ilvl w:val="0"/>
          <w:numId w:val="5"/>
        </w:numPr>
        <w:tabs>
          <w:tab w:leader="none" w:pos="1603" w:val="left"/>
        </w:tabs>
        <w:ind w:hanging="361" w:left="284"/>
        <w:rPr>
          <w:sz w:val="24"/>
        </w:rPr>
      </w:pPr>
      <w:r>
        <w:rPr>
          <w:sz w:val="24"/>
        </w:rPr>
        <w:t>Командные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нападении.</w:t>
      </w:r>
    </w:p>
    <w:p w14:paraId="2A010000">
      <w:pPr>
        <w:pStyle w:val="Style_4"/>
        <w:numPr>
          <w:ilvl w:val="0"/>
          <w:numId w:val="5"/>
        </w:numPr>
        <w:tabs>
          <w:tab w:leader="none" w:pos="1603" w:val="left"/>
        </w:tabs>
        <w:ind w:hanging="361" w:left="284"/>
        <w:rPr>
          <w:sz w:val="24"/>
        </w:rPr>
      </w:pPr>
      <w:r>
        <w:rPr>
          <w:sz w:val="24"/>
        </w:rPr>
        <w:t>Игра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баскетбол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тактическими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действиями.</w:t>
      </w:r>
    </w:p>
    <w:p w14:paraId="2B010000">
      <w:pPr>
        <w:pStyle w:val="Style_2"/>
        <w:spacing w:before="66" w:line="240" w:lineRule="auto"/>
        <w:ind w:firstLine="0" w:left="284"/>
      </w:pPr>
    </w:p>
    <w:p w14:paraId="2C010000">
      <w:pPr>
        <w:tabs>
          <w:tab w:leader="none" w:pos="1424" w:val="left"/>
        </w:tabs>
        <w:spacing w:after="0"/>
        <w:ind w:firstLine="0" w:left="284" w:right="222"/>
        <w:jc w:val="both"/>
        <w:rPr>
          <w:rFonts w:ascii="Times New Roman" w:hAnsi="Times New Roman"/>
          <w:b w:val="0"/>
          <w:sz w:val="24"/>
        </w:rPr>
      </w:pPr>
    </w:p>
    <w:p w14:paraId="2D010000">
      <w:pPr>
        <w:tabs>
          <w:tab w:leader="none" w:pos="1724" w:val="left"/>
        </w:tabs>
        <w:spacing w:after="0"/>
        <w:ind w:firstLine="0" w:left="284" w:right="226"/>
        <w:jc w:val="both"/>
        <w:rPr>
          <w:rFonts w:ascii="Times New Roman" w:hAnsi="Times New Roman"/>
          <w:b w:val="0"/>
          <w:sz w:val="24"/>
        </w:rPr>
      </w:pPr>
    </w:p>
    <w:p w14:paraId="2E010000">
      <w:pPr>
        <w:spacing w:after="0"/>
        <w:ind w:firstLine="360" w:left="0"/>
        <w:jc w:val="both"/>
        <w:rPr>
          <w:rFonts w:ascii="Times New Roman" w:hAnsi="Times New Roman"/>
          <w:b w:val="0"/>
          <w:sz w:val="24"/>
        </w:rPr>
      </w:pPr>
    </w:p>
    <w:p w14:paraId="2F010000">
      <w:pPr>
        <w:rPr>
          <w:rFonts w:ascii="Times New Roman" w:hAnsi="Times New Roman"/>
          <w:sz w:val="24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"/>
      <w:lvlJc w:val="left"/>
      <w:pPr>
        <w:ind w:hanging="361" w:left="1242"/>
        <w:jc w:val="left"/>
      </w:pPr>
    </w:lvl>
    <w:lvl w:ilvl="1">
      <w:numFmt w:val="decimal"/>
      <w:lvlText w:val=""/>
      <w:lvlJc w:val="left"/>
      <w:pPr>
        <w:tabs>
          <w:tab w:leader="none" w:pos="360" w:val="left"/>
        </w:tabs>
        <w:ind/>
      </w:pPr>
    </w:lvl>
    <w:lvl w:ilvl="2">
      <w:numFmt w:val="bullet"/>
      <w:lvlText w:val="•"/>
      <w:lvlJc w:val="left"/>
      <w:pPr>
        <w:ind w:hanging="361" w:left="3157"/>
      </w:pPr>
    </w:lvl>
    <w:lvl w:ilvl="3">
      <w:numFmt w:val="bullet"/>
      <w:lvlText w:val="•"/>
      <w:lvlJc w:val="left"/>
      <w:pPr>
        <w:ind w:hanging="361" w:left="4115"/>
      </w:pPr>
    </w:lvl>
    <w:lvl w:ilvl="4">
      <w:numFmt w:val="bullet"/>
      <w:lvlText w:val="•"/>
      <w:lvlJc w:val="left"/>
      <w:pPr>
        <w:ind w:hanging="361" w:left="5074"/>
      </w:pPr>
    </w:lvl>
    <w:lvl w:ilvl="5">
      <w:numFmt w:val="bullet"/>
      <w:lvlText w:val="•"/>
      <w:lvlJc w:val="left"/>
      <w:pPr>
        <w:ind w:hanging="361" w:left="6033"/>
      </w:pPr>
    </w:lvl>
    <w:lvl w:ilvl="6">
      <w:numFmt w:val="bullet"/>
      <w:lvlText w:val="•"/>
      <w:lvlJc w:val="left"/>
      <w:pPr>
        <w:ind w:hanging="361" w:left="6991"/>
      </w:pPr>
    </w:lvl>
    <w:lvl w:ilvl="7">
      <w:numFmt w:val="bullet"/>
      <w:lvlText w:val="•"/>
      <w:lvlJc w:val="left"/>
      <w:pPr>
        <w:ind w:hanging="361" w:left="7950"/>
      </w:pPr>
    </w:lvl>
    <w:lvl w:ilvl="8">
      <w:numFmt w:val="bullet"/>
      <w:lvlText w:val="•"/>
      <w:lvlJc w:val="left"/>
      <w:pPr>
        <w:ind w:hanging="361" w:left="8909"/>
      </w:pPr>
    </w:lvl>
  </w:abstractNum>
  <w:abstractNum w:abstractNumId="1">
    <w:lvl w:ilvl="0">
      <w:numFmt w:val="bullet"/>
      <w:lvlText w:val="-"/>
      <w:lvlJc w:val="left"/>
      <w:pPr>
        <w:ind w:hanging="140" w:left="1242"/>
      </w:pPr>
      <w:rPr>
        <w:rFonts w:ascii="Times New Roman" w:hAnsi="Times New Roman"/>
        <w:sz w:val="24"/>
      </w:rPr>
    </w:lvl>
    <w:lvl w:ilvl="1">
      <w:numFmt w:val="bullet"/>
      <w:lvlText w:val="•"/>
      <w:lvlJc w:val="left"/>
      <w:pPr>
        <w:ind w:hanging="140" w:left="2198"/>
      </w:pPr>
    </w:lvl>
    <w:lvl w:ilvl="2">
      <w:numFmt w:val="bullet"/>
      <w:lvlText w:val="•"/>
      <w:lvlJc w:val="left"/>
      <w:pPr>
        <w:ind w:hanging="140" w:left="3157"/>
      </w:pPr>
    </w:lvl>
    <w:lvl w:ilvl="3">
      <w:numFmt w:val="bullet"/>
      <w:lvlText w:val="•"/>
      <w:lvlJc w:val="left"/>
      <w:pPr>
        <w:ind w:hanging="140" w:left="4115"/>
      </w:pPr>
    </w:lvl>
    <w:lvl w:ilvl="4">
      <w:numFmt w:val="bullet"/>
      <w:lvlText w:val="•"/>
      <w:lvlJc w:val="left"/>
      <w:pPr>
        <w:ind w:hanging="140" w:left="5074"/>
      </w:pPr>
    </w:lvl>
    <w:lvl w:ilvl="5">
      <w:numFmt w:val="bullet"/>
      <w:lvlText w:val="•"/>
      <w:lvlJc w:val="left"/>
      <w:pPr>
        <w:ind w:hanging="140" w:left="6033"/>
      </w:pPr>
    </w:lvl>
    <w:lvl w:ilvl="6">
      <w:numFmt w:val="bullet"/>
      <w:lvlText w:val="•"/>
      <w:lvlJc w:val="left"/>
      <w:pPr>
        <w:ind w:hanging="140" w:left="6991"/>
      </w:pPr>
    </w:lvl>
    <w:lvl w:ilvl="7">
      <w:numFmt w:val="bullet"/>
      <w:lvlText w:val="•"/>
      <w:lvlJc w:val="left"/>
      <w:pPr>
        <w:ind w:hanging="140" w:left="7950"/>
      </w:pPr>
    </w:lvl>
    <w:lvl w:ilvl="8">
      <w:numFmt w:val="bullet"/>
      <w:lvlText w:val="•"/>
      <w:lvlJc w:val="left"/>
      <w:pPr>
        <w:ind w:hanging="140" w:left="8909"/>
      </w:pPr>
    </w:lvl>
  </w:abstractNum>
  <w:abstractNum w:abstractNumId="2">
    <w:lvl w:ilvl="0">
      <w:start w:val="1"/>
      <w:numFmt w:val="decimal"/>
      <w:lvlText w:val="%1."/>
      <w:lvlJc w:val="left"/>
      <w:pPr>
        <w:ind w:hanging="181" w:left="1242"/>
        <w:jc w:val="left"/>
      </w:pPr>
      <w:rPr>
        <w:rFonts w:ascii="Times New Roman" w:hAnsi="Times New Roman"/>
        <w:sz w:val="22"/>
      </w:rPr>
    </w:lvl>
    <w:lvl w:ilvl="1">
      <w:start w:val="1"/>
      <w:numFmt w:val="decimal"/>
      <w:lvlText w:val="%2"/>
      <w:lvlJc w:val="left"/>
      <w:pPr>
        <w:ind w:hanging="180" w:left="2142"/>
        <w:jc w:val="left"/>
      </w:pPr>
      <w:rPr>
        <w:rFonts w:ascii="Times New Roman" w:hAnsi="Times New Roman"/>
        <w:sz w:val="24"/>
      </w:rPr>
    </w:lvl>
    <w:lvl w:ilvl="2">
      <w:numFmt w:val="bullet"/>
      <w:lvlText w:val="•"/>
      <w:lvlJc w:val="left"/>
      <w:pPr>
        <w:ind w:hanging="180" w:left="5480"/>
      </w:pPr>
    </w:lvl>
    <w:lvl w:ilvl="3">
      <w:numFmt w:val="bullet"/>
      <w:lvlText w:val="•"/>
      <w:lvlJc w:val="left"/>
      <w:pPr>
        <w:ind w:hanging="180" w:left="6148"/>
      </w:pPr>
    </w:lvl>
    <w:lvl w:ilvl="4">
      <w:numFmt w:val="bullet"/>
      <w:lvlText w:val="•"/>
      <w:lvlJc w:val="left"/>
      <w:pPr>
        <w:ind w:hanging="180" w:left="6816"/>
      </w:pPr>
    </w:lvl>
    <w:lvl w:ilvl="5">
      <w:numFmt w:val="bullet"/>
      <w:lvlText w:val="•"/>
      <w:lvlJc w:val="left"/>
      <w:pPr>
        <w:ind w:hanging="180" w:left="7484"/>
      </w:pPr>
    </w:lvl>
    <w:lvl w:ilvl="6">
      <w:numFmt w:val="bullet"/>
      <w:lvlText w:val="•"/>
      <w:lvlJc w:val="left"/>
      <w:pPr>
        <w:ind w:hanging="180" w:left="8153"/>
      </w:pPr>
    </w:lvl>
    <w:lvl w:ilvl="7">
      <w:numFmt w:val="bullet"/>
      <w:lvlText w:val="•"/>
      <w:lvlJc w:val="left"/>
      <w:pPr>
        <w:ind w:hanging="180" w:left="8821"/>
      </w:pPr>
    </w:lvl>
    <w:lvl w:ilvl="8">
      <w:numFmt w:val="bullet"/>
      <w:lvlText w:val="•"/>
      <w:lvlJc w:val="left"/>
      <w:pPr>
        <w:ind w:hanging="180" w:left="9489"/>
      </w:pPr>
    </w:lvl>
  </w:abstractNum>
  <w:abstractNum w:abstractNumId="3">
    <w:lvl w:ilvl="0">
      <w:start w:val="1"/>
      <w:numFmt w:val="decimal"/>
      <w:lvlText w:val="%1."/>
      <w:lvlJc w:val="left"/>
      <w:pPr>
        <w:ind w:hanging="181" w:left="1423"/>
        <w:jc w:val="left"/>
      </w:pPr>
      <w:rPr>
        <w:rFonts w:ascii="Times New Roman" w:hAnsi="Times New Roman"/>
        <w:sz w:val="22"/>
      </w:rPr>
    </w:lvl>
    <w:lvl w:ilvl="1">
      <w:numFmt w:val="bullet"/>
      <w:lvlText w:val="•"/>
      <w:lvlJc w:val="left"/>
      <w:pPr>
        <w:ind w:hanging="181" w:left="2360"/>
      </w:pPr>
    </w:lvl>
    <w:lvl w:ilvl="2">
      <w:numFmt w:val="bullet"/>
      <w:lvlText w:val="•"/>
      <w:lvlJc w:val="left"/>
      <w:pPr>
        <w:ind w:hanging="181" w:left="3301"/>
      </w:pPr>
    </w:lvl>
    <w:lvl w:ilvl="3">
      <w:numFmt w:val="bullet"/>
      <w:lvlText w:val="•"/>
      <w:lvlJc w:val="left"/>
      <w:pPr>
        <w:ind w:hanging="181" w:left="4241"/>
      </w:pPr>
    </w:lvl>
    <w:lvl w:ilvl="4">
      <w:numFmt w:val="bullet"/>
      <w:lvlText w:val="•"/>
      <w:lvlJc w:val="left"/>
      <w:pPr>
        <w:ind w:hanging="181" w:left="5182"/>
      </w:pPr>
    </w:lvl>
    <w:lvl w:ilvl="5">
      <w:numFmt w:val="bullet"/>
      <w:lvlText w:val="•"/>
      <w:lvlJc w:val="left"/>
      <w:pPr>
        <w:ind w:hanging="181" w:left="6123"/>
      </w:pPr>
    </w:lvl>
    <w:lvl w:ilvl="6">
      <w:numFmt w:val="bullet"/>
      <w:lvlText w:val="•"/>
      <w:lvlJc w:val="left"/>
      <w:pPr>
        <w:ind w:hanging="181" w:left="7063"/>
      </w:pPr>
    </w:lvl>
    <w:lvl w:ilvl="7">
      <w:numFmt w:val="bullet"/>
      <w:lvlText w:val="•"/>
      <w:lvlJc w:val="left"/>
      <w:pPr>
        <w:ind w:hanging="181" w:left="8004"/>
      </w:pPr>
    </w:lvl>
    <w:lvl w:ilvl="8">
      <w:numFmt w:val="bullet"/>
      <w:lvlText w:val="•"/>
      <w:lvlJc w:val="left"/>
      <w:pPr>
        <w:ind w:hanging="181" w:left="8945"/>
      </w:pPr>
    </w:lvl>
  </w:abstractNum>
  <w:abstractNum w:abstractNumId="4">
    <w:lvl w:ilvl="0">
      <w:start w:val="9"/>
      <w:numFmt w:val="decimal"/>
      <w:lvlText w:val="%1."/>
      <w:lvlJc w:val="left"/>
      <w:pPr>
        <w:ind w:hanging="240" w:left="1482"/>
        <w:jc w:val="left"/>
      </w:pPr>
      <w:rPr>
        <w:rFonts w:ascii="Times New Roman" w:hAnsi="Times New Roman"/>
        <w:sz w:val="24"/>
      </w:rPr>
    </w:lvl>
    <w:lvl w:ilvl="1">
      <w:start w:val="3"/>
      <w:numFmt w:val="decimal"/>
      <w:lvlText w:val="%2."/>
      <w:lvlJc w:val="left"/>
      <w:pPr>
        <w:ind w:hanging="240" w:left="4348"/>
        <w:jc w:val="right"/>
      </w:pPr>
      <w:rPr>
        <w:rFonts w:ascii="Times New Roman" w:hAnsi="Times New Roman"/>
        <w:b w:val="1"/>
        <w:sz w:val="24"/>
      </w:rPr>
    </w:lvl>
    <w:lvl w:ilvl="2">
      <w:numFmt w:val="bullet"/>
      <w:lvlText w:val="•"/>
      <w:lvlJc w:val="left"/>
      <w:pPr>
        <w:ind w:hanging="240" w:left="5060"/>
      </w:pPr>
    </w:lvl>
    <w:lvl w:ilvl="3">
      <w:numFmt w:val="bullet"/>
      <w:lvlText w:val="•"/>
      <w:lvlJc w:val="left"/>
      <w:pPr>
        <w:ind w:hanging="240" w:left="5781"/>
      </w:pPr>
    </w:lvl>
    <w:lvl w:ilvl="4">
      <w:numFmt w:val="bullet"/>
      <w:lvlText w:val="•"/>
      <w:lvlJc w:val="left"/>
      <w:pPr>
        <w:ind w:hanging="240" w:left="6502"/>
      </w:pPr>
    </w:lvl>
    <w:lvl w:ilvl="5">
      <w:numFmt w:val="bullet"/>
      <w:lvlText w:val="•"/>
      <w:lvlJc w:val="left"/>
      <w:pPr>
        <w:ind w:hanging="240" w:left="7222"/>
      </w:pPr>
    </w:lvl>
    <w:lvl w:ilvl="6">
      <w:numFmt w:val="bullet"/>
      <w:lvlText w:val="•"/>
      <w:lvlJc w:val="left"/>
      <w:pPr>
        <w:ind w:hanging="240" w:left="7943"/>
      </w:pPr>
    </w:lvl>
    <w:lvl w:ilvl="7">
      <w:numFmt w:val="bullet"/>
      <w:lvlText w:val="•"/>
      <w:lvlJc w:val="left"/>
      <w:pPr>
        <w:ind w:hanging="240" w:left="8664"/>
      </w:pPr>
    </w:lvl>
    <w:lvl w:ilvl="8">
      <w:numFmt w:val="bullet"/>
      <w:lvlText w:val="•"/>
      <w:lvlJc w:val="left"/>
      <w:pPr>
        <w:ind w:hanging="240" w:left="93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  <w:rPr>
      <w:b w:val="1"/>
    </w:rPr>
  </w:style>
  <w:style w:default="1" w:styleId="Style_7_ch" w:type="character">
    <w:name w:val="Normal"/>
    <w:link w:val="Style_7"/>
    <w:rPr>
      <w:b w:val="1"/>
    </w:rPr>
  </w:style>
  <w:style w:styleId="Style_8" w:type="paragraph">
    <w:name w:val="toc 2"/>
    <w:next w:val="Style_7"/>
    <w:link w:val="Style_8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toc 4"/>
    <w:next w:val="Style_7"/>
    <w:link w:val="Style_10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0_ch" w:type="character">
    <w:name w:val="toc 4"/>
    <w:link w:val="Style_10"/>
    <w:rPr>
      <w:rFonts w:ascii="XO Thames" w:hAnsi="XO Thames"/>
      <w:sz w:val="28"/>
    </w:rPr>
  </w:style>
  <w:style w:styleId="Style_11" w:type="paragraph">
    <w:name w:val="toc 6"/>
    <w:next w:val="Style_7"/>
    <w:link w:val="Style_11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7"/>
    <w:link w:val="Style_12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3" w:type="paragraph">
    <w:name w:val="heading 3"/>
    <w:next w:val="Style_7"/>
    <w:link w:val="Style_13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toc 3"/>
    <w:next w:val="Style_7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3" w:type="paragraph">
    <w:name w:val="Body Text"/>
    <w:basedOn w:val="Style_7"/>
    <w:link w:val="Style_3_ch"/>
    <w:pPr>
      <w:widowControl w:val="0"/>
      <w:spacing w:after="0" w:line="240" w:lineRule="auto"/>
      <w:ind w:firstLine="0" w:left="1242"/>
    </w:pPr>
    <w:rPr>
      <w:rFonts w:ascii="Times New Roman" w:hAnsi="Times New Roman"/>
      <w:b w:val="0"/>
      <w:sz w:val="24"/>
    </w:rPr>
  </w:style>
  <w:style w:styleId="Style_3_ch" w:type="character">
    <w:name w:val="Body Text"/>
    <w:basedOn w:val="Style_7_ch"/>
    <w:link w:val="Style_3"/>
    <w:rPr>
      <w:rFonts w:ascii="Times New Roman" w:hAnsi="Times New Roman"/>
      <w:b w:val="0"/>
      <w:sz w:val="24"/>
    </w:rPr>
  </w:style>
  <w:style w:styleId="Style_15" w:type="paragraph">
    <w:name w:val="heading 5"/>
    <w:next w:val="Style_7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6" w:type="paragraph">
    <w:name w:val="Table Paragraph"/>
    <w:basedOn w:val="Style_7"/>
    <w:link w:val="Style_6_ch"/>
    <w:pPr>
      <w:widowControl w:val="0"/>
      <w:spacing w:after="0" w:line="256" w:lineRule="exact"/>
      <w:ind/>
    </w:pPr>
    <w:rPr>
      <w:rFonts w:ascii="Times New Roman" w:hAnsi="Times New Roman"/>
      <w:b w:val="0"/>
    </w:rPr>
  </w:style>
  <w:style w:styleId="Style_6_ch" w:type="character">
    <w:name w:val="Table Paragraph"/>
    <w:basedOn w:val="Style_7_ch"/>
    <w:link w:val="Style_6"/>
    <w:rPr>
      <w:rFonts w:ascii="Times New Roman" w:hAnsi="Times New Roman"/>
      <w:b w:val="0"/>
    </w:rPr>
  </w:style>
  <w:style w:styleId="Style_2" w:type="paragraph">
    <w:name w:val="heading 1"/>
    <w:basedOn w:val="Style_7"/>
    <w:link w:val="Style_2_ch"/>
    <w:uiPriority w:val="9"/>
    <w:qFormat/>
    <w:pPr>
      <w:widowControl w:val="0"/>
      <w:spacing w:after="0" w:line="274" w:lineRule="exact"/>
      <w:ind w:firstLine="0" w:left="1242"/>
      <w:outlineLvl w:val="0"/>
    </w:pPr>
    <w:rPr>
      <w:rFonts w:ascii="Times New Roman" w:hAnsi="Times New Roman"/>
      <w:sz w:val="24"/>
    </w:rPr>
  </w:style>
  <w:style w:styleId="Style_2_ch" w:type="character">
    <w:name w:val="heading 1"/>
    <w:basedOn w:val="Style_7_ch"/>
    <w:link w:val="Style_2"/>
    <w:rPr>
      <w:rFonts w:ascii="Times New Roman" w:hAnsi="Times New Roman"/>
      <w:sz w:val="24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7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0"/>
    </w:rPr>
  </w:style>
  <w:style w:styleId="Style_19_ch" w:type="character">
    <w:name w:val="Header and Footer"/>
    <w:link w:val="Style_19"/>
    <w:rPr>
      <w:rFonts w:ascii="XO Thames" w:hAnsi="XO Thames"/>
      <w:sz w:val="20"/>
    </w:rPr>
  </w:style>
  <w:style w:styleId="Style_20" w:type="paragraph">
    <w:name w:val="toc 9"/>
    <w:next w:val="Style_7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7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7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4" w:type="paragraph">
    <w:name w:val="List Paragraph"/>
    <w:basedOn w:val="Style_7"/>
    <w:link w:val="Style_4_ch"/>
    <w:pPr>
      <w:widowControl w:val="0"/>
      <w:spacing w:after="0" w:line="240" w:lineRule="auto"/>
      <w:ind w:firstLine="0" w:left="1242"/>
    </w:pPr>
    <w:rPr>
      <w:rFonts w:ascii="Times New Roman" w:hAnsi="Times New Roman"/>
      <w:b w:val="0"/>
    </w:rPr>
  </w:style>
  <w:style w:styleId="Style_4_ch" w:type="character">
    <w:name w:val="List Paragraph"/>
    <w:basedOn w:val="Style_7_ch"/>
    <w:link w:val="Style_4"/>
    <w:rPr>
      <w:rFonts w:ascii="Times New Roman" w:hAnsi="Times New Roman"/>
      <w:b w:val="0"/>
    </w:rPr>
  </w:style>
  <w:style w:styleId="Style_23" w:type="paragraph">
    <w:name w:val="Subtitle"/>
    <w:next w:val="Style_7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7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7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7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styleId="Style_5" w:type="table">
    <w:name w:val="Table Normal"/>
    <w:pPr>
      <w:widowControl w:val="0"/>
      <w:spacing w:after="0" w:line="240" w:lineRule="auto"/>
      <w:ind/>
    </w:p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MyOffice-CoreFramework-Emscripten/25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2022-09-14T01:46:18Z</dcterms:modified>
</cp:coreProperties>
</file>